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81B6" w14:textId="77777777" w:rsidR="00220FBA" w:rsidRDefault="00220FBA" w:rsidP="00220FBA">
      <w:pPr>
        <w:pStyle w:val="berschrift1"/>
        <w:rPr>
          <w:rFonts w:ascii="Calibri" w:hAnsi="Calibri"/>
        </w:rPr>
      </w:pPr>
    </w:p>
    <w:p w14:paraId="2797FAEF" w14:textId="77777777" w:rsidR="00220FBA" w:rsidRDefault="00220FBA" w:rsidP="00220FBA">
      <w:pPr>
        <w:pStyle w:val="berschrift1"/>
        <w:rPr>
          <w:rFonts w:ascii="Calibri" w:hAnsi="Calibri"/>
        </w:rPr>
      </w:pPr>
    </w:p>
    <w:p w14:paraId="0C82782C" w14:textId="77777777" w:rsidR="00220FBA" w:rsidRPr="00690E7A" w:rsidRDefault="00220FBA" w:rsidP="00690E7A">
      <w:pPr>
        <w:pStyle w:val="berschrift1"/>
        <w:rPr>
          <w:rFonts w:ascii="Calibri" w:hAnsi="Calibri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29AFD" wp14:editId="6730B094">
                <wp:simplePos x="0" y="0"/>
                <wp:positionH relativeFrom="column">
                  <wp:posOffset>4643755</wp:posOffset>
                </wp:positionH>
                <wp:positionV relativeFrom="paragraph">
                  <wp:posOffset>40005</wp:posOffset>
                </wp:positionV>
                <wp:extent cx="1941195" cy="2456180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45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61BBE" w14:textId="77777777" w:rsidR="00220FBA" w:rsidRPr="008927D5" w:rsidRDefault="00220FBA" w:rsidP="00220FBA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F6326E3" w14:textId="77777777" w:rsidR="00220FBA" w:rsidRPr="008927D5" w:rsidRDefault="00220FBA" w:rsidP="00220FBA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29A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5.65pt;margin-top:3.15pt;width:152.85pt;height:19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" filled="f" stroked="f">
                <v:textbox>
                  <w:txbxContent>
                    <w:p w14:paraId="62061BBE" w14:textId="77777777" w:rsidR="00220FBA" w:rsidRPr="008927D5" w:rsidRDefault="00220FBA" w:rsidP="00220FBA">
                      <w:pPr>
                        <w:rPr>
                          <w:rFonts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1F6326E3" w14:textId="77777777" w:rsidR="00220FBA" w:rsidRPr="008927D5" w:rsidRDefault="00220FBA" w:rsidP="00220FBA">
                      <w:pPr>
                        <w:rPr>
                          <w:rFonts w:cs="Arial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4EC">
        <w:rPr>
          <w:rFonts w:cs="Arial"/>
          <w:sz w:val="48"/>
          <w:szCs w:val="52"/>
        </w:rPr>
        <w:t>Pressemitteilung</w:t>
      </w:r>
    </w:p>
    <w:p w14:paraId="0448DF31" w14:textId="77777777" w:rsidR="00220FBA" w:rsidRPr="00EE64EC" w:rsidRDefault="00220FBA" w:rsidP="00220FBA">
      <w:pPr>
        <w:rPr>
          <w:rFonts w:cs="Arial"/>
          <w:sz w:val="26"/>
        </w:rPr>
      </w:pPr>
    </w:p>
    <w:p w14:paraId="7AA71EE8" w14:textId="77777777" w:rsidR="00220FBA" w:rsidRPr="00EE64EC" w:rsidRDefault="00220FBA" w:rsidP="00220FBA">
      <w:pPr>
        <w:rPr>
          <w:rFonts w:cs="Arial"/>
          <w:sz w:val="26"/>
        </w:rPr>
      </w:pPr>
    </w:p>
    <w:p w14:paraId="7859AEC0" w14:textId="77777777" w:rsidR="00220FBA" w:rsidRPr="00EE64EC" w:rsidRDefault="00220FBA" w:rsidP="00220FBA">
      <w:pPr>
        <w:rPr>
          <w:rFonts w:cs="Arial"/>
          <w:sz w:val="26"/>
        </w:rPr>
      </w:pPr>
    </w:p>
    <w:p w14:paraId="22BE3F6B" w14:textId="44FAA498" w:rsidR="00B924DB" w:rsidRPr="00673944" w:rsidRDefault="001D6A22" w:rsidP="00B924DB">
      <w:pPr>
        <w:rPr>
          <w:rFonts w:ascii="Arial Narrow" w:hAnsi="Arial Narrow"/>
          <w:bCs/>
          <w:sz w:val="44"/>
          <w:szCs w:val="22"/>
        </w:rPr>
      </w:pPr>
      <w:r w:rsidRPr="00673944">
        <w:rPr>
          <w:rFonts w:ascii="Arial Narrow" w:hAnsi="Arial Narrow"/>
          <w:bCs/>
          <w:sz w:val="44"/>
          <w:szCs w:val="22"/>
        </w:rPr>
        <w:t xml:space="preserve">Bürgerschaftliche </w:t>
      </w:r>
      <w:r w:rsidR="00A21EE9">
        <w:rPr>
          <w:rFonts w:ascii="Arial Narrow" w:hAnsi="Arial Narrow"/>
          <w:bCs/>
          <w:sz w:val="44"/>
          <w:szCs w:val="22"/>
        </w:rPr>
        <w:t>Hilfe</w:t>
      </w:r>
      <w:r w:rsidRPr="00673944">
        <w:rPr>
          <w:rFonts w:ascii="Arial Narrow" w:hAnsi="Arial Narrow"/>
          <w:bCs/>
          <w:sz w:val="44"/>
          <w:szCs w:val="22"/>
        </w:rPr>
        <w:t xml:space="preserve"> kann belohnt werden</w:t>
      </w:r>
    </w:p>
    <w:p w14:paraId="5AD8B1A7" w14:textId="77777777" w:rsidR="00673944" w:rsidRPr="00673944" w:rsidRDefault="00673944" w:rsidP="00B924DB">
      <w:pPr>
        <w:rPr>
          <w:szCs w:val="16"/>
        </w:rPr>
      </w:pPr>
    </w:p>
    <w:p w14:paraId="219F553F" w14:textId="35D1A84F" w:rsidR="00B924DB" w:rsidRPr="00673944" w:rsidRDefault="00445D8C" w:rsidP="00B924DB">
      <w:pPr>
        <w:rPr>
          <w:rFonts w:ascii="Arial Narrow" w:hAnsi="Arial Narrow"/>
          <w:sz w:val="34"/>
          <w:szCs w:val="34"/>
        </w:rPr>
      </w:pPr>
      <w:r>
        <w:rPr>
          <w:rFonts w:ascii="Arial Narrow" w:hAnsi="Arial Narrow"/>
          <w:sz w:val="34"/>
          <w:szCs w:val="34"/>
        </w:rPr>
        <w:t>Registrierung</w:t>
      </w:r>
      <w:r w:rsidR="00B924DB" w:rsidRPr="00673944">
        <w:rPr>
          <w:rFonts w:ascii="Arial Narrow" w:hAnsi="Arial Narrow"/>
          <w:sz w:val="34"/>
          <w:szCs w:val="34"/>
        </w:rPr>
        <w:t xml:space="preserve"> als</w:t>
      </w:r>
      <w:r>
        <w:rPr>
          <w:rFonts w:ascii="Arial Narrow" w:hAnsi="Arial Narrow"/>
          <w:sz w:val="34"/>
          <w:szCs w:val="34"/>
        </w:rPr>
        <w:t xml:space="preserve"> ehrenamtlich tätige</w:t>
      </w:r>
      <w:r w:rsidR="00B924DB" w:rsidRPr="00673944">
        <w:rPr>
          <w:rFonts w:ascii="Arial Narrow" w:hAnsi="Arial Narrow"/>
          <w:sz w:val="34"/>
          <w:szCs w:val="34"/>
        </w:rPr>
        <w:t xml:space="preserve"> Einzelperson in der Fachstelle für Demenz und Pflege Oberfranken</w:t>
      </w:r>
    </w:p>
    <w:p w14:paraId="334A8814" w14:textId="603724C8" w:rsidR="00690E7A" w:rsidRDefault="00690E7A" w:rsidP="00690E7A">
      <w:pPr>
        <w:rPr>
          <w:sz w:val="26"/>
        </w:rPr>
      </w:pPr>
    </w:p>
    <w:p w14:paraId="3E8AF914" w14:textId="3E692213" w:rsidR="00673944" w:rsidRDefault="00673944" w:rsidP="00690E7A">
      <w:pPr>
        <w:rPr>
          <w:sz w:val="26"/>
        </w:rPr>
      </w:pPr>
      <w:r>
        <w:rPr>
          <w:sz w:val="26"/>
        </w:rPr>
        <w:t>2</w:t>
      </w:r>
      <w:r w:rsidR="00642663">
        <w:rPr>
          <w:sz w:val="26"/>
        </w:rPr>
        <w:t>7</w:t>
      </w:r>
      <w:r>
        <w:rPr>
          <w:sz w:val="26"/>
        </w:rPr>
        <w:t>. Januar 202</w:t>
      </w:r>
      <w:r w:rsidR="00160441">
        <w:rPr>
          <w:sz w:val="26"/>
        </w:rPr>
        <w:t>2</w:t>
      </w:r>
    </w:p>
    <w:p w14:paraId="3BCA198B" w14:textId="5342C788" w:rsidR="00673944" w:rsidRPr="00673944" w:rsidRDefault="00673944" w:rsidP="00690E7A">
      <w:pPr>
        <w:rPr>
          <w:szCs w:val="16"/>
        </w:rPr>
      </w:pPr>
    </w:p>
    <w:p w14:paraId="43ED84AC" w14:textId="77777777" w:rsidR="00673944" w:rsidRPr="00673944" w:rsidRDefault="00673944" w:rsidP="00690E7A">
      <w:pPr>
        <w:rPr>
          <w:szCs w:val="16"/>
        </w:rPr>
      </w:pPr>
    </w:p>
    <w:p w14:paraId="33715B8D" w14:textId="6382D29F" w:rsidR="004C1A64" w:rsidRDefault="0086214D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Angelika Munzert aus Selbitz </w:t>
      </w:r>
      <w:r w:rsidR="00EC6A78">
        <w:rPr>
          <w:rFonts w:eastAsiaTheme="minorHAnsi" w:cs="Arial"/>
          <w:szCs w:val="22"/>
        </w:rPr>
        <w:t>betreut als ehrenamtlich tätige Einzelperson nach §</w:t>
      </w:r>
      <w:r w:rsidR="007C789C">
        <w:rPr>
          <w:rFonts w:eastAsiaTheme="minorHAnsi" w:cs="Arial"/>
          <w:szCs w:val="22"/>
        </w:rPr>
        <w:t xml:space="preserve"> </w:t>
      </w:r>
      <w:r w:rsidR="00EC6A78">
        <w:rPr>
          <w:rFonts w:eastAsiaTheme="minorHAnsi" w:cs="Arial"/>
          <w:szCs w:val="22"/>
        </w:rPr>
        <w:t xml:space="preserve">82 Abs. 4 Satz 2 Nr. 1 AVSG drei </w:t>
      </w:r>
      <w:r w:rsidR="00580BC6" w:rsidRPr="00673944">
        <w:rPr>
          <w:rFonts w:eastAsiaTheme="minorHAnsi" w:cs="Arial"/>
          <w:szCs w:val="22"/>
        </w:rPr>
        <w:t>Senior</w:t>
      </w:r>
      <w:r w:rsidR="003A36E4">
        <w:rPr>
          <w:rFonts w:eastAsiaTheme="minorHAnsi" w:cs="Arial"/>
          <w:szCs w:val="22"/>
        </w:rPr>
        <w:t>*i</w:t>
      </w:r>
      <w:r w:rsidR="00EC6A78">
        <w:rPr>
          <w:rFonts w:eastAsiaTheme="minorHAnsi" w:cs="Arial"/>
          <w:szCs w:val="22"/>
        </w:rPr>
        <w:t>nnen</w:t>
      </w:r>
      <w:r w:rsidR="006840D7">
        <w:rPr>
          <w:rFonts w:eastAsiaTheme="minorHAnsi" w:cs="Arial"/>
          <w:szCs w:val="22"/>
        </w:rPr>
        <w:t>.</w:t>
      </w:r>
      <w:r w:rsidR="007C789C">
        <w:rPr>
          <w:rFonts w:eastAsiaTheme="minorHAnsi" w:cs="Arial"/>
          <w:szCs w:val="22"/>
        </w:rPr>
        <w:t xml:space="preserve"> </w:t>
      </w:r>
      <w:r w:rsidR="006840D7">
        <w:rPr>
          <w:rFonts w:eastAsiaTheme="minorHAnsi" w:cs="Arial"/>
          <w:szCs w:val="22"/>
        </w:rPr>
        <w:t>A</w:t>
      </w:r>
      <w:r w:rsidR="007C789C">
        <w:rPr>
          <w:rFonts w:eastAsiaTheme="minorHAnsi" w:cs="Arial"/>
          <w:szCs w:val="22"/>
        </w:rPr>
        <w:t>lle drei</w:t>
      </w:r>
      <w:r w:rsidR="006840D7">
        <w:rPr>
          <w:rFonts w:eastAsiaTheme="minorHAnsi" w:cs="Arial"/>
          <w:szCs w:val="22"/>
        </w:rPr>
        <w:t xml:space="preserve"> sind</w:t>
      </w:r>
      <w:r w:rsidR="007C789C">
        <w:rPr>
          <w:rFonts w:eastAsiaTheme="minorHAnsi" w:cs="Arial"/>
          <w:szCs w:val="22"/>
        </w:rPr>
        <w:t xml:space="preserve"> auf Unterstützung angewiesen und </w:t>
      </w:r>
      <w:r w:rsidR="006840D7">
        <w:rPr>
          <w:rFonts w:eastAsiaTheme="minorHAnsi" w:cs="Arial"/>
          <w:szCs w:val="22"/>
        </w:rPr>
        <w:t xml:space="preserve">haben </w:t>
      </w:r>
      <w:r w:rsidR="007C789C">
        <w:rPr>
          <w:rFonts w:eastAsiaTheme="minorHAnsi" w:cs="Arial"/>
          <w:szCs w:val="22"/>
        </w:rPr>
        <w:t xml:space="preserve">deshalb </w:t>
      </w:r>
      <w:r w:rsidR="006840D7">
        <w:rPr>
          <w:rFonts w:eastAsiaTheme="minorHAnsi" w:cs="Arial"/>
          <w:szCs w:val="22"/>
        </w:rPr>
        <w:t>einen</w:t>
      </w:r>
      <w:r w:rsidR="007C789C">
        <w:rPr>
          <w:rFonts w:eastAsiaTheme="minorHAnsi" w:cs="Arial"/>
          <w:szCs w:val="22"/>
        </w:rPr>
        <w:t xml:space="preserve"> Pflegegrad</w:t>
      </w:r>
      <w:r w:rsidR="006840D7">
        <w:rPr>
          <w:rFonts w:eastAsiaTheme="minorHAnsi" w:cs="Arial"/>
          <w:szCs w:val="22"/>
        </w:rPr>
        <w:t xml:space="preserve"> erhalten</w:t>
      </w:r>
      <w:r w:rsidR="00A57DE5">
        <w:rPr>
          <w:rFonts w:eastAsiaTheme="minorHAnsi" w:cs="Arial"/>
          <w:szCs w:val="22"/>
        </w:rPr>
        <w:t>.</w:t>
      </w:r>
      <w:r w:rsidR="00965633" w:rsidRPr="00673944">
        <w:rPr>
          <w:rFonts w:eastAsiaTheme="minorHAnsi" w:cs="Arial"/>
          <w:szCs w:val="22"/>
        </w:rPr>
        <w:t xml:space="preserve"> </w:t>
      </w:r>
      <w:r w:rsidR="00192167">
        <w:rPr>
          <w:rFonts w:eastAsiaTheme="minorHAnsi" w:cs="Arial"/>
          <w:szCs w:val="22"/>
        </w:rPr>
        <w:t>Dieses Ehrenamt mit</w:t>
      </w:r>
      <w:r w:rsidR="007C789C">
        <w:rPr>
          <w:rFonts w:eastAsiaTheme="minorHAnsi" w:cs="Arial"/>
          <w:szCs w:val="22"/>
        </w:rPr>
        <w:t xml:space="preserve"> durch die Pflegekassen finanzierter</w:t>
      </w:r>
      <w:r w:rsidR="00192167">
        <w:rPr>
          <w:rFonts w:eastAsiaTheme="minorHAnsi" w:cs="Arial"/>
          <w:szCs w:val="22"/>
        </w:rPr>
        <w:t xml:space="preserve"> Aufwandsentschädigung</w:t>
      </w:r>
      <w:r w:rsidR="00F03200">
        <w:rPr>
          <w:rFonts w:eastAsiaTheme="minorHAnsi" w:cs="Arial"/>
          <w:szCs w:val="22"/>
        </w:rPr>
        <w:t xml:space="preserve"> hat sich </w:t>
      </w:r>
      <w:r w:rsidR="009E7D7C">
        <w:rPr>
          <w:rFonts w:eastAsiaTheme="minorHAnsi" w:cs="Arial"/>
          <w:szCs w:val="22"/>
        </w:rPr>
        <w:t>nun seit einem Jahr auf Initiative des Bay</w:t>
      </w:r>
      <w:r w:rsidR="00C6103C">
        <w:rPr>
          <w:rFonts w:eastAsiaTheme="minorHAnsi" w:cs="Arial"/>
          <w:szCs w:val="22"/>
        </w:rPr>
        <w:t>erische</w:t>
      </w:r>
      <w:r w:rsidR="007C789C">
        <w:rPr>
          <w:rFonts w:eastAsiaTheme="minorHAnsi" w:cs="Arial"/>
          <w:szCs w:val="22"/>
        </w:rPr>
        <w:t>n</w:t>
      </w:r>
      <w:r w:rsidR="009E7D7C">
        <w:rPr>
          <w:rFonts w:eastAsiaTheme="minorHAnsi" w:cs="Arial"/>
          <w:szCs w:val="22"/>
        </w:rPr>
        <w:t xml:space="preserve"> </w:t>
      </w:r>
      <w:r w:rsidR="00C6103C">
        <w:rPr>
          <w:rFonts w:eastAsiaTheme="minorHAnsi" w:cs="Arial"/>
          <w:szCs w:val="22"/>
        </w:rPr>
        <w:t>Staatsm</w:t>
      </w:r>
      <w:r w:rsidR="009E7D7C">
        <w:rPr>
          <w:rFonts w:eastAsiaTheme="minorHAnsi" w:cs="Arial"/>
          <w:szCs w:val="22"/>
        </w:rPr>
        <w:t>inisterium</w:t>
      </w:r>
      <w:r w:rsidR="007C789C">
        <w:rPr>
          <w:rFonts w:eastAsiaTheme="minorHAnsi" w:cs="Arial"/>
          <w:szCs w:val="22"/>
        </w:rPr>
        <w:t>s</w:t>
      </w:r>
      <w:r w:rsidR="009E7D7C">
        <w:rPr>
          <w:rFonts w:eastAsiaTheme="minorHAnsi" w:cs="Arial"/>
          <w:szCs w:val="22"/>
        </w:rPr>
        <w:t xml:space="preserve"> für Gesundheit und Pflege </w:t>
      </w:r>
      <w:r w:rsidR="0016701F">
        <w:rPr>
          <w:rFonts w:eastAsiaTheme="minorHAnsi" w:cs="Arial"/>
          <w:szCs w:val="22"/>
        </w:rPr>
        <w:t>etabliert</w:t>
      </w:r>
      <w:r w:rsidR="007C789C">
        <w:rPr>
          <w:rFonts w:eastAsiaTheme="minorHAnsi" w:cs="Arial"/>
          <w:szCs w:val="22"/>
        </w:rPr>
        <w:t>.</w:t>
      </w:r>
      <w:r w:rsidR="00A633C9">
        <w:rPr>
          <w:rFonts w:eastAsiaTheme="minorHAnsi" w:cs="Arial"/>
          <w:szCs w:val="22"/>
        </w:rPr>
        <w:t xml:space="preserve"> </w:t>
      </w:r>
      <w:r w:rsidR="00C00FEA">
        <w:rPr>
          <w:rFonts w:eastAsiaTheme="minorHAnsi" w:cs="Arial"/>
          <w:szCs w:val="22"/>
        </w:rPr>
        <w:t xml:space="preserve">Koordiniert wird es im Rahmen der Fachstelle für Demenz und Pflege Oberfranken. </w:t>
      </w:r>
      <w:r w:rsidR="00E67A2D">
        <w:rPr>
          <w:rFonts w:eastAsiaTheme="minorHAnsi" w:cs="Arial"/>
          <w:szCs w:val="22"/>
        </w:rPr>
        <w:t xml:space="preserve">Für die Landkreise Hof, </w:t>
      </w:r>
      <w:r w:rsidR="001B72D9">
        <w:rPr>
          <w:rFonts w:eastAsiaTheme="minorHAnsi" w:cs="Arial"/>
          <w:szCs w:val="22"/>
        </w:rPr>
        <w:t xml:space="preserve">Bayreuth, Kulmbach, </w:t>
      </w:r>
      <w:r w:rsidR="00E67A2D">
        <w:rPr>
          <w:rFonts w:eastAsiaTheme="minorHAnsi" w:cs="Arial"/>
          <w:szCs w:val="22"/>
        </w:rPr>
        <w:t>Kr</w:t>
      </w:r>
      <w:r w:rsidR="001B72D9">
        <w:rPr>
          <w:rFonts w:eastAsiaTheme="minorHAnsi" w:cs="Arial"/>
          <w:szCs w:val="22"/>
        </w:rPr>
        <w:t xml:space="preserve">onach und Wunsiedel </w:t>
      </w:r>
      <w:r w:rsidR="00156B83">
        <w:rPr>
          <w:rFonts w:eastAsiaTheme="minorHAnsi" w:cs="Arial"/>
          <w:szCs w:val="22"/>
        </w:rPr>
        <w:t>sowie die Städte Hof und Bayreuth</w:t>
      </w:r>
      <w:r w:rsidR="00066BE0">
        <w:rPr>
          <w:rFonts w:eastAsiaTheme="minorHAnsi" w:cs="Arial"/>
          <w:szCs w:val="22"/>
        </w:rPr>
        <w:t xml:space="preserve"> übernimmt Ute Hopperdietzel </w:t>
      </w:r>
      <w:r w:rsidR="00FB5B48">
        <w:rPr>
          <w:rFonts w:eastAsiaTheme="minorHAnsi" w:cs="Arial"/>
          <w:szCs w:val="22"/>
        </w:rPr>
        <w:t>diese Aufgabe</w:t>
      </w:r>
      <w:r w:rsidR="00066BE0">
        <w:rPr>
          <w:rFonts w:eastAsiaTheme="minorHAnsi" w:cs="Arial"/>
          <w:szCs w:val="22"/>
        </w:rPr>
        <w:t xml:space="preserve">. Deren Außenstelle </w:t>
      </w:r>
      <w:r w:rsidR="0029023D">
        <w:rPr>
          <w:rFonts w:eastAsiaTheme="minorHAnsi" w:cs="Arial"/>
          <w:szCs w:val="22"/>
        </w:rPr>
        <w:t>ist in der Kreisentwicklung am Landr</w:t>
      </w:r>
      <w:r w:rsidR="00FB5B48">
        <w:rPr>
          <w:rFonts w:eastAsiaTheme="minorHAnsi" w:cs="Arial"/>
          <w:szCs w:val="22"/>
        </w:rPr>
        <w:t>atsamt Hof</w:t>
      </w:r>
      <w:r w:rsidR="004C1A64">
        <w:rPr>
          <w:rFonts w:eastAsiaTheme="minorHAnsi" w:cs="Arial"/>
          <w:szCs w:val="22"/>
        </w:rPr>
        <w:t xml:space="preserve"> angesiedelt. </w:t>
      </w:r>
    </w:p>
    <w:p w14:paraId="7C9400AE" w14:textId="30CC94B3" w:rsidR="006840D7" w:rsidRDefault="00A633C9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Gerade in ländlichen Gebieten mit geringer Abdeckung durch professionelle Dienste sind weiterhin neue Ehrenamtliche gesucht</w:t>
      </w:r>
      <w:r w:rsidR="00064B38">
        <w:rPr>
          <w:rFonts w:eastAsiaTheme="minorHAnsi" w:cs="Arial"/>
          <w:szCs w:val="22"/>
        </w:rPr>
        <w:t xml:space="preserve">, um Menschen mit </w:t>
      </w:r>
      <w:r w:rsidR="00DD7B47">
        <w:rPr>
          <w:rFonts w:eastAsiaTheme="minorHAnsi" w:cs="Arial"/>
          <w:szCs w:val="22"/>
        </w:rPr>
        <w:t xml:space="preserve">Hilfebedarf </w:t>
      </w:r>
      <w:r>
        <w:rPr>
          <w:rFonts w:eastAsiaTheme="minorHAnsi" w:cs="Arial"/>
          <w:szCs w:val="22"/>
        </w:rPr>
        <w:t>den Verbleib</w:t>
      </w:r>
      <w:r w:rsidR="00DD7B47">
        <w:rPr>
          <w:rFonts w:eastAsiaTheme="minorHAnsi" w:cs="Arial"/>
          <w:szCs w:val="22"/>
        </w:rPr>
        <w:t xml:space="preserve"> in der Häuslichkeit zu ermöglichen.</w:t>
      </w:r>
      <w:r w:rsidR="006840D7">
        <w:rPr>
          <w:rFonts w:eastAsiaTheme="minorHAnsi" w:cs="Arial"/>
          <w:szCs w:val="22"/>
        </w:rPr>
        <w:t xml:space="preserve"> Diese ergänzen das Angebot an verschiedensten Betreuungs- und Entlastungsleistungen, welche </w:t>
      </w:r>
      <w:r w:rsidR="006840D7" w:rsidRPr="00673944">
        <w:rPr>
          <w:szCs w:val="22"/>
        </w:rPr>
        <w:t xml:space="preserve">Wohlfahrtsverbände, Nachbarschaftshilfen, Vereine und andere Träger mit umfassend geschulten </w:t>
      </w:r>
      <w:r w:rsidR="006840D7">
        <w:rPr>
          <w:szCs w:val="22"/>
        </w:rPr>
        <w:t>ehrenamtlichen und hauptamtlichen Mitarbeiter</w:t>
      </w:r>
      <w:r w:rsidR="00445D8C">
        <w:rPr>
          <w:szCs w:val="22"/>
        </w:rPr>
        <w:t>*</w:t>
      </w:r>
      <w:r w:rsidR="006840D7">
        <w:rPr>
          <w:szCs w:val="22"/>
        </w:rPr>
        <w:t>innen</w:t>
      </w:r>
      <w:r w:rsidR="006840D7" w:rsidRPr="00673944">
        <w:rPr>
          <w:szCs w:val="22"/>
        </w:rPr>
        <w:t xml:space="preserve"> </w:t>
      </w:r>
      <w:r w:rsidR="006840D7">
        <w:rPr>
          <w:szCs w:val="22"/>
        </w:rPr>
        <w:t>erbringen.</w:t>
      </w:r>
    </w:p>
    <w:p w14:paraId="7ED64A28" w14:textId="0FDB533B" w:rsidR="00DD7B47" w:rsidRDefault="00DD7B47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</w:p>
    <w:p w14:paraId="120A358E" w14:textId="7D73370F" w:rsidR="00C923DC" w:rsidRDefault="00C923DC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Im Vorfeld</w:t>
      </w:r>
      <w:r w:rsidR="00330751">
        <w:rPr>
          <w:rFonts w:eastAsiaTheme="minorHAnsi" w:cs="Arial"/>
          <w:szCs w:val="22"/>
        </w:rPr>
        <w:t xml:space="preserve"> ihrer Arbeit</w:t>
      </w:r>
      <w:r w:rsidR="00445D8C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erhalten</w:t>
      </w:r>
      <w:r w:rsidR="00445D8C">
        <w:rPr>
          <w:rFonts w:eastAsiaTheme="minorHAnsi" w:cs="Arial"/>
          <w:szCs w:val="22"/>
        </w:rPr>
        <w:t xml:space="preserve"> zukünftige ehrenamtlich tätige Einzelpersonen eine kostenlose Schulung über acht </w:t>
      </w:r>
      <w:r>
        <w:rPr>
          <w:rFonts w:eastAsiaTheme="minorHAnsi" w:cs="Arial"/>
          <w:szCs w:val="22"/>
        </w:rPr>
        <w:t xml:space="preserve">Unterrichtseinheiten – sofern sie von Berufswegen keine </w:t>
      </w:r>
      <w:r>
        <w:rPr>
          <w:rFonts w:eastAsiaTheme="minorHAnsi" w:cs="Arial"/>
          <w:szCs w:val="22"/>
        </w:rPr>
        <w:lastRenderedPageBreak/>
        <w:t>Fachkraft sind.</w:t>
      </w:r>
      <w:r w:rsidR="00330751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 xml:space="preserve">Im Anschluss können sie </w:t>
      </w:r>
      <w:r w:rsidR="00D14B47" w:rsidRPr="00673944">
        <w:rPr>
          <w:rFonts w:eastAsiaTheme="minorHAnsi" w:cs="Arial"/>
          <w:szCs w:val="22"/>
        </w:rPr>
        <w:t>Menschen</w:t>
      </w:r>
      <w:r w:rsidR="00C93ED6">
        <w:rPr>
          <w:rFonts w:eastAsiaTheme="minorHAnsi" w:cs="Arial"/>
          <w:szCs w:val="22"/>
        </w:rPr>
        <w:t xml:space="preserve">, mit denen sie nicht bis zum </w:t>
      </w:r>
      <w:r>
        <w:rPr>
          <w:rFonts w:eastAsiaTheme="minorHAnsi" w:cs="Arial"/>
          <w:szCs w:val="22"/>
        </w:rPr>
        <w:t>zweiten</w:t>
      </w:r>
      <w:r w:rsidR="00C93ED6">
        <w:rPr>
          <w:rFonts w:eastAsiaTheme="minorHAnsi" w:cs="Arial"/>
          <w:szCs w:val="22"/>
        </w:rPr>
        <w:t xml:space="preserve"> Grad verwandt oder verschwägert sind,</w:t>
      </w:r>
      <w:r w:rsidR="00D14B47" w:rsidRPr="00673944">
        <w:rPr>
          <w:rFonts w:eastAsiaTheme="minorHAnsi" w:cs="Arial"/>
          <w:szCs w:val="22"/>
        </w:rPr>
        <w:t xml:space="preserve"> </w:t>
      </w:r>
      <w:r w:rsidR="0022489F" w:rsidRPr="00673944">
        <w:rPr>
          <w:rFonts w:eastAsiaTheme="minorHAnsi" w:cs="Arial"/>
          <w:szCs w:val="22"/>
        </w:rPr>
        <w:t xml:space="preserve">durch </w:t>
      </w:r>
      <w:r w:rsidR="003C1F2F" w:rsidRPr="00673944">
        <w:rPr>
          <w:rFonts w:eastAsiaTheme="minorHAnsi" w:cs="Arial"/>
          <w:szCs w:val="22"/>
        </w:rPr>
        <w:t xml:space="preserve">Alltagsbegleitung oder hauswirtschaftliche </w:t>
      </w:r>
      <w:r w:rsidR="00D969E7" w:rsidRPr="00673944">
        <w:rPr>
          <w:rFonts w:eastAsiaTheme="minorHAnsi" w:cs="Arial"/>
          <w:szCs w:val="22"/>
        </w:rPr>
        <w:t>Dienste</w:t>
      </w:r>
      <w:r w:rsidR="003C1F2F" w:rsidRPr="0067394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u</w:t>
      </w:r>
      <w:r w:rsidR="0022489F" w:rsidRPr="00673944">
        <w:rPr>
          <w:rFonts w:eastAsiaTheme="minorHAnsi" w:cs="Arial"/>
          <w:szCs w:val="22"/>
        </w:rPr>
        <w:t>nterstützen</w:t>
      </w:r>
      <w:r>
        <w:rPr>
          <w:rFonts w:eastAsiaTheme="minorHAnsi" w:cs="Arial"/>
          <w:szCs w:val="22"/>
        </w:rPr>
        <w:t xml:space="preserve"> und im Gegenzug eine Aufwandsentschädigung erhalten</w:t>
      </w:r>
      <w:r w:rsidR="0022489F" w:rsidRPr="00673944">
        <w:rPr>
          <w:rFonts w:eastAsiaTheme="minorHAnsi" w:cs="Arial"/>
          <w:szCs w:val="22"/>
        </w:rPr>
        <w:t>.</w:t>
      </w:r>
      <w:r w:rsidR="00D14B47" w:rsidRPr="00673944">
        <w:rPr>
          <w:rFonts w:eastAsiaTheme="minorHAnsi" w:cs="Arial"/>
          <w:szCs w:val="22"/>
        </w:rPr>
        <w:t xml:space="preserve"> </w:t>
      </w:r>
    </w:p>
    <w:p w14:paraId="3F63A845" w14:textId="77777777" w:rsidR="00C923DC" w:rsidRDefault="00C923DC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</w:p>
    <w:p w14:paraId="6EFC2EAC" w14:textId="13CC506A" w:rsidR="009401DC" w:rsidRDefault="009401DC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Um andere Interessierte </w:t>
      </w:r>
      <w:r w:rsidR="00DB758F">
        <w:rPr>
          <w:rFonts w:eastAsiaTheme="minorHAnsi" w:cs="Arial"/>
          <w:szCs w:val="22"/>
        </w:rPr>
        <w:t>über diese</w:t>
      </w:r>
      <w:r w:rsidR="00C923DC">
        <w:rPr>
          <w:rFonts w:eastAsiaTheme="minorHAnsi" w:cs="Arial"/>
          <w:szCs w:val="22"/>
        </w:rPr>
        <w:t xml:space="preserve"> Möglichkeit zu informieren</w:t>
      </w:r>
      <w:r w:rsidR="00DB758F">
        <w:rPr>
          <w:rFonts w:eastAsiaTheme="minorHAnsi" w:cs="Arial"/>
          <w:szCs w:val="22"/>
        </w:rPr>
        <w:t xml:space="preserve"> und </w:t>
      </w:r>
      <w:r w:rsidR="00C923DC">
        <w:rPr>
          <w:rFonts w:eastAsiaTheme="minorHAnsi" w:cs="Arial"/>
          <w:szCs w:val="22"/>
        </w:rPr>
        <w:t>dafür zu</w:t>
      </w:r>
      <w:r w:rsidR="00DB758F">
        <w:rPr>
          <w:rFonts w:eastAsiaTheme="minorHAnsi" w:cs="Arial"/>
          <w:szCs w:val="22"/>
        </w:rPr>
        <w:t xml:space="preserve"> motivieren, war Angelika Munzert für ein Interview bereit</w:t>
      </w:r>
      <w:r w:rsidR="00C923DC">
        <w:rPr>
          <w:rFonts w:eastAsiaTheme="minorHAnsi" w:cs="Arial"/>
          <w:szCs w:val="22"/>
        </w:rPr>
        <w:t>:</w:t>
      </w:r>
    </w:p>
    <w:p w14:paraId="5CFEE49D" w14:textId="77777777" w:rsidR="009401DC" w:rsidRDefault="009401DC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</w:p>
    <w:p w14:paraId="2C5C6413" w14:textId="14B6B30F" w:rsidR="009401DC" w:rsidRDefault="005B6C1B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Frau Munzert, wie sind Sie auf </w:t>
      </w:r>
      <w:r w:rsidR="00655E02">
        <w:rPr>
          <w:rFonts w:eastAsiaTheme="minorHAnsi" w:cs="Arial"/>
          <w:szCs w:val="22"/>
        </w:rPr>
        <w:t>die Tätigkeit als ehrenamtliche Einzelperson aufmerksam geworden?</w:t>
      </w:r>
    </w:p>
    <w:p w14:paraId="5C266C0E" w14:textId="29648A71" w:rsidR="0089279F" w:rsidRDefault="007D09FC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i/>
          <w:iCs/>
          <w:szCs w:val="22"/>
        </w:rPr>
      </w:pPr>
      <w:r w:rsidRPr="007D09FC">
        <w:rPr>
          <w:rFonts w:eastAsiaTheme="minorHAnsi" w:cs="Arial"/>
          <w:i/>
          <w:iCs/>
          <w:szCs w:val="22"/>
        </w:rPr>
        <w:t>Ich betreue schon länger eine pflegebedürftige Dame aus der Nachbarschaft. Ihre Tochter hat von der ehrenamtlich tätigen Einzelperson in der Zeitung gelesen</w:t>
      </w:r>
      <w:r w:rsidR="00464B62">
        <w:rPr>
          <w:rFonts w:eastAsiaTheme="minorHAnsi" w:cs="Arial"/>
          <w:i/>
          <w:iCs/>
          <w:szCs w:val="22"/>
        </w:rPr>
        <w:t xml:space="preserve"> und mir davon erz</w:t>
      </w:r>
      <w:r w:rsidR="0096504C">
        <w:rPr>
          <w:rFonts w:eastAsiaTheme="minorHAnsi" w:cs="Arial"/>
          <w:i/>
          <w:iCs/>
          <w:szCs w:val="22"/>
        </w:rPr>
        <w:t>ählt. Jetzt nutzen wir für meine Arbeit den</w:t>
      </w:r>
      <w:r>
        <w:rPr>
          <w:rFonts w:eastAsiaTheme="minorHAnsi" w:cs="Arial"/>
          <w:i/>
          <w:iCs/>
          <w:szCs w:val="22"/>
        </w:rPr>
        <w:t xml:space="preserve"> </w:t>
      </w:r>
      <w:r w:rsidR="00097A3D" w:rsidRPr="0089279F">
        <w:rPr>
          <w:rFonts w:eastAsiaTheme="minorHAnsi" w:cs="Arial"/>
          <w:i/>
          <w:iCs/>
          <w:szCs w:val="22"/>
        </w:rPr>
        <w:t>Entlastungsbetrag</w:t>
      </w:r>
      <w:r w:rsidR="00434B6A">
        <w:rPr>
          <w:rFonts w:eastAsiaTheme="minorHAnsi" w:cs="Arial"/>
          <w:i/>
          <w:iCs/>
          <w:szCs w:val="22"/>
        </w:rPr>
        <w:t xml:space="preserve"> der Pflegekasse</w:t>
      </w:r>
      <w:r w:rsidR="00097A3D" w:rsidRPr="0089279F">
        <w:rPr>
          <w:rFonts w:eastAsiaTheme="minorHAnsi" w:cs="Arial"/>
          <w:i/>
          <w:iCs/>
          <w:szCs w:val="22"/>
        </w:rPr>
        <w:t xml:space="preserve"> und ich bekomme eine Aufwandsentschädigung</w:t>
      </w:r>
      <w:r w:rsidR="00694BDC">
        <w:rPr>
          <w:rFonts w:eastAsiaTheme="minorHAnsi" w:cs="Arial"/>
          <w:i/>
          <w:iCs/>
          <w:szCs w:val="22"/>
        </w:rPr>
        <w:t>. 8,50</w:t>
      </w:r>
      <w:r w:rsidR="00097A3D" w:rsidRPr="0089279F">
        <w:rPr>
          <w:rFonts w:eastAsiaTheme="minorHAnsi" w:cs="Arial"/>
          <w:i/>
          <w:iCs/>
          <w:szCs w:val="22"/>
        </w:rPr>
        <w:t>€ pro Stunde</w:t>
      </w:r>
      <w:r w:rsidR="00694BDC">
        <w:rPr>
          <w:rFonts w:eastAsiaTheme="minorHAnsi" w:cs="Arial"/>
          <w:i/>
          <w:iCs/>
          <w:szCs w:val="22"/>
        </w:rPr>
        <w:t xml:space="preserve"> ist doch e</w:t>
      </w:r>
      <w:r w:rsidR="0089279F" w:rsidRPr="0089279F">
        <w:rPr>
          <w:rFonts w:eastAsiaTheme="minorHAnsi" w:cs="Arial"/>
          <w:i/>
          <w:iCs/>
          <w:szCs w:val="22"/>
        </w:rPr>
        <w:t>ine Anerkennung, über die ich mich sehr freue.</w:t>
      </w:r>
    </w:p>
    <w:p w14:paraId="4000053D" w14:textId="64B057D5" w:rsidR="00655E02" w:rsidRDefault="00497746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 </w:t>
      </w:r>
    </w:p>
    <w:p w14:paraId="050C0C72" w14:textId="7C8ED804" w:rsidR="005238B9" w:rsidRDefault="009C5EF0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Sie betreuen aktuell drei </w:t>
      </w:r>
      <w:r w:rsidR="003F0DB1">
        <w:rPr>
          <w:rFonts w:eastAsiaTheme="minorHAnsi" w:cs="Arial"/>
          <w:szCs w:val="22"/>
        </w:rPr>
        <w:t>Personen mit Pflegegrad</w:t>
      </w:r>
      <w:r>
        <w:rPr>
          <w:rFonts w:eastAsiaTheme="minorHAnsi" w:cs="Arial"/>
          <w:szCs w:val="22"/>
        </w:rPr>
        <w:t xml:space="preserve">. Wie haben Sie den Kontakt hergestellt und </w:t>
      </w:r>
      <w:r w:rsidR="0054676A">
        <w:rPr>
          <w:rFonts w:eastAsiaTheme="minorHAnsi" w:cs="Arial"/>
          <w:szCs w:val="22"/>
        </w:rPr>
        <w:t>wie unterstützen Sie diese?</w:t>
      </w:r>
    </w:p>
    <w:p w14:paraId="3DEF0A2D" w14:textId="38858492" w:rsidR="00E05884" w:rsidRPr="00327115" w:rsidRDefault="005F3F4E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i/>
          <w:iCs/>
          <w:szCs w:val="22"/>
        </w:rPr>
      </w:pPr>
      <w:r w:rsidRPr="00327115">
        <w:rPr>
          <w:rFonts w:eastAsiaTheme="minorHAnsi" w:cs="Arial"/>
          <w:i/>
          <w:iCs/>
          <w:szCs w:val="22"/>
        </w:rPr>
        <w:t>Bei zwei Damen ist es eine Nachbarschaft</w:t>
      </w:r>
      <w:r w:rsidR="00646D66" w:rsidRPr="00327115">
        <w:rPr>
          <w:rFonts w:eastAsiaTheme="minorHAnsi" w:cs="Arial"/>
          <w:i/>
          <w:iCs/>
          <w:szCs w:val="22"/>
        </w:rPr>
        <w:t>s</w:t>
      </w:r>
      <w:r w:rsidRPr="00327115">
        <w:rPr>
          <w:rFonts w:eastAsiaTheme="minorHAnsi" w:cs="Arial"/>
          <w:i/>
          <w:iCs/>
          <w:szCs w:val="22"/>
        </w:rPr>
        <w:t>hilfe</w:t>
      </w:r>
      <w:r w:rsidR="00646D66" w:rsidRPr="00327115">
        <w:rPr>
          <w:rFonts w:eastAsiaTheme="minorHAnsi" w:cs="Arial"/>
          <w:i/>
          <w:iCs/>
          <w:szCs w:val="22"/>
        </w:rPr>
        <w:t xml:space="preserve">. Da ich im Monat </w:t>
      </w:r>
      <w:r w:rsidR="00FA37F4">
        <w:rPr>
          <w:rFonts w:eastAsiaTheme="minorHAnsi" w:cs="Arial"/>
          <w:i/>
          <w:iCs/>
          <w:szCs w:val="22"/>
        </w:rPr>
        <w:t xml:space="preserve">ja </w:t>
      </w:r>
      <w:r w:rsidR="00646D66" w:rsidRPr="00327115">
        <w:rPr>
          <w:rFonts w:eastAsiaTheme="minorHAnsi" w:cs="Arial"/>
          <w:i/>
          <w:iCs/>
          <w:szCs w:val="22"/>
        </w:rPr>
        <w:t>bis zu drei Personen betreuen darf, habe ich im Facebook noch eine Annonce geschalten</w:t>
      </w:r>
      <w:r w:rsidR="001A0F9B" w:rsidRPr="00327115">
        <w:rPr>
          <w:rFonts w:eastAsiaTheme="minorHAnsi" w:cs="Arial"/>
          <w:i/>
          <w:iCs/>
          <w:szCs w:val="22"/>
        </w:rPr>
        <w:t xml:space="preserve">. Ein </w:t>
      </w:r>
      <w:r w:rsidR="001675DC">
        <w:rPr>
          <w:rFonts w:eastAsiaTheme="minorHAnsi" w:cs="Arial"/>
          <w:i/>
          <w:iCs/>
          <w:szCs w:val="22"/>
        </w:rPr>
        <w:t>an Leukämie erkrankter</w:t>
      </w:r>
      <w:r w:rsidR="001A0F9B" w:rsidRPr="00327115">
        <w:rPr>
          <w:rFonts w:eastAsiaTheme="minorHAnsi" w:cs="Arial"/>
          <w:i/>
          <w:iCs/>
          <w:szCs w:val="22"/>
        </w:rPr>
        <w:t xml:space="preserve"> Mann hat sich gemeldet</w:t>
      </w:r>
      <w:r w:rsidR="007B67D9" w:rsidRPr="00327115">
        <w:rPr>
          <w:rFonts w:eastAsiaTheme="minorHAnsi" w:cs="Arial"/>
          <w:i/>
          <w:iCs/>
          <w:szCs w:val="22"/>
        </w:rPr>
        <w:t xml:space="preserve">. </w:t>
      </w:r>
      <w:r w:rsidR="001C185F">
        <w:rPr>
          <w:rFonts w:eastAsiaTheme="minorHAnsi" w:cs="Arial"/>
          <w:i/>
          <w:iCs/>
          <w:szCs w:val="22"/>
        </w:rPr>
        <w:t xml:space="preserve">Ich </w:t>
      </w:r>
      <w:r w:rsidR="00E05884" w:rsidRPr="00327115">
        <w:rPr>
          <w:rFonts w:eastAsiaTheme="minorHAnsi" w:cs="Arial"/>
          <w:i/>
          <w:iCs/>
          <w:szCs w:val="22"/>
        </w:rPr>
        <w:t>helfe</w:t>
      </w:r>
      <w:r w:rsidR="001C185F">
        <w:rPr>
          <w:rFonts w:eastAsiaTheme="minorHAnsi" w:cs="Arial"/>
          <w:i/>
          <w:iCs/>
          <w:szCs w:val="22"/>
        </w:rPr>
        <w:t xml:space="preserve"> ihm</w:t>
      </w:r>
      <w:r w:rsidR="00E05884" w:rsidRPr="00327115">
        <w:rPr>
          <w:rFonts w:eastAsiaTheme="minorHAnsi" w:cs="Arial"/>
          <w:i/>
          <w:iCs/>
          <w:szCs w:val="22"/>
        </w:rPr>
        <w:t xml:space="preserve"> im Haushalt</w:t>
      </w:r>
      <w:r w:rsidR="007B67D9" w:rsidRPr="00327115">
        <w:rPr>
          <w:rFonts w:eastAsiaTheme="minorHAnsi" w:cs="Arial"/>
          <w:i/>
          <w:iCs/>
          <w:szCs w:val="22"/>
        </w:rPr>
        <w:t xml:space="preserve"> und</w:t>
      </w:r>
      <w:r w:rsidR="001C185F">
        <w:rPr>
          <w:rFonts w:eastAsiaTheme="minorHAnsi" w:cs="Arial"/>
          <w:i/>
          <w:iCs/>
          <w:szCs w:val="22"/>
        </w:rPr>
        <w:t xml:space="preserve"> unterhalte mich mit ihm</w:t>
      </w:r>
      <w:r w:rsidR="00E05884" w:rsidRPr="00327115">
        <w:rPr>
          <w:rFonts w:eastAsiaTheme="minorHAnsi" w:cs="Arial"/>
          <w:i/>
          <w:iCs/>
          <w:szCs w:val="22"/>
        </w:rPr>
        <w:t>.</w:t>
      </w:r>
    </w:p>
    <w:p w14:paraId="0F0216FB" w14:textId="37391FB9" w:rsidR="00F713C1" w:rsidRPr="00327115" w:rsidRDefault="00A3701E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i/>
          <w:iCs/>
          <w:szCs w:val="22"/>
        </w:rPr>
      </w:pPr>
      <w:r>
        <w:rPr>
          <w:rFonts w:eastAsiaTheme="minorHAnsi" w:cs="Arial"/>
          <w:i/>
          <w:iCs/>
          <w:szCs w:val="22"/>
        </w:rPr>
        <w:t>Mit</w:t>
      </w:r>
      <w:r w:rsidR="00556D35" w:rsidRPr="00327115">
        <w:rPr>
          <w:rFonts w:eastAsiaTheme="minorHAnsi" w:cs="Arial"/>
          <w:i/>
          <w:iCs/>
          <w:szCs w:val="22"/>
        </w:rPr>
        <w:t xml:space="preserve"> den Damen</w:t>
      </w:r>
      <w:r w:rsidR="00125A96" w:rsidRPr="00327115">
        <w:rPr>
          <w:rFonts w:eastAsiaTheme="minorHAnsi" w:cs="Arial"/>
          <w:i/>
          <w:iCs/>
          <w:szCs w:val="22"/>
        </w:rPr>
        <w:t xml:space="preserve"> rede ich über vergangene Zeiten. Wir schauen gemeinsam Bilder an</w:t>
      </w:r>
      <w:r w:rsidR="00EE3C40" w:rsidRPr="00327115">
        <w:rPr>
          <w:rFonts w:eastAsiaTheme="minorHAnsi" w:cs="Arial"/>
          <w:i/>
          <w:iCs/>
          <w:szCs w:val="22"/>
        </w:rPr>
        <w:t>, kochen und backen miteinander</w:t>
      </w:r>
      <w:r w:rsidR="00646222">
        <w:rPr>
          <w:rFonts w:eastAsiaTheme="minorHAnsi" w:cs="Arial"/>
          <w:i/>
          <w:iCs/>
          <w:szCs w:val="22"/>
        </w:rPr>
        <w:t xml:space="preserve"> oder</w:t>
      </w:r>
      <w:r w:rsidR="00EE3C40" w:rsidRPr="00327115">
        <w:rPr>
          <w:rFonts w:eastAsiaTheme="minorHAnsi" w:cs="Arial"/>
          <w:i/>
          <w:iCs/>
          <w:szCs w:val="22"/>
        </w:rPr>
        <w:t xml:space="preserve"> schreiben die Einkaufsliste</w:t>
      </w:r>
      <w:r w:rsidR="00E67EE1">
        <w:rPr>
          <w:rFonts w:eastAsiaTheme="minorHAnsi" w:cs="Arial"/>
          <w:i/>
          <w:iCs/>
          <w:szCs w:val="22"/>
        </w:rPr>
        <w:t xml:space="preserve"> und gehen einkaufen. </w:t>
      </w:r>
      <w:r w:rsidR="00327115" w:rsidRPr="00327115">
        <w:rPr>
          <w:rFonts w:eastAsiaTheme="minorHAnsi" w:cs="Arial"/>
          <w:i/>
          <w:iCs/>
          <w:szCs w:val="22"/>
        </w:rPr>
        <w:t xml:space="preserve">Es ist </w:t>
      </w:r>
      <w:r w:rsidR="0027679B">
        <w:rPr>
          <w:rFonts w:eastAsiaTheme="minorHAnsi" w:cs="Arial"/>
          <w:i/>
          <w:iCs/>
          <w:szCs w:val="22"/>
        </w:rPr>
        <w:t xml:space="preserve">wirklich </w:t>
      </w:r>
      <w:r w:rsidR="00327115" w:rsidRPr="00327115">
        <w:rPr>
          <w:rFonts w:eastAsiaTheme="minorHAnsi" w:cs="Arial"/>
          <w:i/>
          <w:iCs/>
          <w:szCs w:val="22"/>
        </w:rPr>
        <w:t xml:space="preserve">sehr abwechslungsreich. </w:t>
      </w:r>
      <w:r w:rsidR="00646D66" w:rsidRPr="00327115">
        <w:rPr>
          <w:rFonts w:eastAsiaTheme="minorHAnsi" w:cs="Arial"/>
          <w:i/>
          <w:iCs/>
          <w:szCs w:val="22"/>
        </w:rPr>
        <w:t xml:space="preserve"> </w:t>
      </w:r>
    </w:p>
    <w:p w14:paraId="333CFB7D" w14:textId="4588C9CB" w:rsidR="0054676A" w:rsidRDefault="0054676A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</w:p>
    <w:p w14:paraId="2BB2535A" w14:textId="2C6BDD22" w:rsidR="0054676A" w:rsidRDefault="00610CAF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Was bedeutet dieses Ehrenamt für Sie?</w:t>
      </w:r>
    </w:p>
    <w:p w14:paraId="546E7495" w14:textId="7CFB0DD9" w:rsidR="00610CAF" w:rsidRPr="00A0700D" w:rsidRDefault="000238DD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i/>
          <w:iCs/>
          <w:szCs w:val="22"/>
        </w:rPr>
      </w:pPr>
      <w:r w:rsidRPr="00A0700D">
        <w:rPr>
          <w:rFonts w:eastAsiaTheme="minorHAnsi" w:cs="Arial"/>
          <w:i/>
          <w:iCs/>
          <w:szCs w:val="22"/>
        </w:rPr>
        <w:t xml:space="preserve">Das Ehrenamt </w:t>
      </w:r>
      <w:r w:rsidR="00336743" w:rsidRPr="00A0700D">
        <w:rPr>
          <w:rFonts w:eastAsiaTheme="minorHAnsi" w:cs="Arial"/>
          <w:i/>
          <w:iCs/>
          <w:szCs w:val="22"/>
        </w:rPr>
        <w:t>erfüllt mich</w:t>
      </w:r>
      <w:r w:rsidR="0027679B">
        <w:rPr>
          <w:rFonts w:eastAsiaTheme="minorHAnsi" w:cs="Arial"/>
          <w:i/>
          <w:iCs/>
          <w:szCs w:val="22"/>
        </w:rPr>
        <w:t xml:space="preserve"> einfach</w:t>
      </w:r>
      <w:r w:rsidR="00336743" w:rsidRPr="00A0700D">
        <w:rPr>
          <w:rFonts w:eastAsiaTheme="minorHAnsi" w:cs="Arial"/>
          <w:i/>
          <w:iCs/>
          <w:szCs w:val="22"/>
        </w:rPr>
        <w:t xml:space="preserve">, da ich helfen kann und viel Dankbarkeit </w:t>
      </w:r>
      <w:r w:rsidR="00336743" w:rsidRPr="007D09FC">
        <w:rPr>
          <w:rFonts w:eastAsiaTheme="minorHAnsi" w:cs="Arial"/>
          <w:i/>
          <w:iCs/>
          <w:szCs w:val="22"/>
        </w:rPr>
        <w:t>zurück</w:t>
      </w:r>
      <w:r w:rsidR="005B3D86" w:rsidRPr="007D09FC">
        <w:rPr>
          <w:rFonts w:eastAsiaTheme="minorHAnsi" w:cs="Arial"/>
          <w:i/>
          <w:iCs/>
          <w:szCs w:val="22"/>
        </w:rPr>
        <w:t>be</w:t>
      </w:r>
      <w:r w:rsidR="00336743" w:rsidRPr="007D09FC">
        <w:rPr>
          <w:rFonts w:eastAsiaTheme="minorHAnsi" w:cs="Arial"/>
          <w:i/>
          <w:iCs/>
          <w:szCs w:val="22"/>
        </w:rPr>
        <w:t>komm</w:t>
      </w:r>
      <w:r w:rsidR="004A35FC" w:rsidRPr="007D09FC">
        <w:rPr>
          <w:rFonts w:eastAsiaTheme="minorHAnsi" w:cs="Arial"/>
          <w:i/>
          <w:iCs/>
          <w:szCs w:val="22"/>
        </w:rPr>
        <w:t>e</w:t>
      </w:r>
      <w:r w:rsidR="00336743" w:rsidRPr="00A0700D">
        <w:rPr>
          <w:rFonts w:eastAsiaTheme="minorHAnsi" w:cs="Arial"/>
          <w:i/>
          <w:iCs/>
          <w:szCs w:val="22"/>
        </w:rPr>
        <w:t xml:space="preserve">. </w:t>
      </w:r>
      <w:r w:rsidR="0064464F" w:rsidRPr="00A0700D">
        <w:rPr>
          <w:rFonts w:eastAsiaTheme="minorHAnsi" w:cs="Arial"/>
          <w:i/>
          <w:iCs/>
          <w:szCs w:val="22"/>
        </w:rPr>
        <w:t xml:space="preserve">Ich merke, dass es den Menschen guttut, </w:t>
      </w:r>
      <w:r w:rsidR="008B2D6A">
        <w:rPr>
          <w:rFonts w:eastAsiaTheme="minorHAnsi" w:cs="Arial"/>
          <w:i/>
          <w:iCs/>
          <w:szCs w:val="22"/>
        </w:rPr>
        <w:t>wenn sie jemanden haben, der ihnen zuhört</w:t>
      </w:r>
      <w:r w:rsidR="00567E1D">
        <w:rPr>
          <w:rFonts w:eastAsiaTheme="minorHAnsi" w:cs="Arial"/>
          <w:i/>
          <w:iCs/>
          <w:szCs w:val="22"/>
        </w:rPr>
        <w:t>.</w:t>
      </w:r>
      <w:r w:rsidR="000F483C">
        <w:rPr>
          <w:rFonts w:eastAsiaTheme="minorHAnsi" w:cs="Arial"/>
          <w:i/>
          <w:iCs/>
          <w:szCs w:val="22"/>
        </w:rPr>
        <w:t xml:space="preserve"> I</w:t>
      </w:r>
      <w:r w:rsidR="001A5440" w:rsidRPr="00A0700D">
        <w:rPr>
          <w:rFonts w:eastAsiaTheme="minorHAnsi" w:cs="Arial"/>
          <w:i/>
          <w:iCs/>
          <w:szCs w:val="22"/>
        </w:rPr>
        <w:t>hre Geschichten</w:t>
      </w:r>
      <w:r w:rsidR="000F483C">
        <w:rPr>
          <w:rFonts w:eastAsiaTheme="minorHAnsi" w:cs="Arial"/>
          <w:i/>
          <w:iCs/>
          <w:szCs w:val="22"/>
        </w:rPr>
        <w:t xml:space="preserve"> </w:t>
      </w:r>
      <w:r w:rsidR="001A5440" w:rsidRPr="00A0700D">
        <w:rPr>
          <w:rFonts w:eastAsiaTheme="minorHAnsi" w:cs="Arial"/>
          <w:i/>
          <w:iCs/>
          <w:szCs w:val="22"/>
        </w:rPr>
        <w:t>bleiben auch bei mir</w:t>
      </w:r>
      <w:r w:rsidR="000F483C">
        <w:rPr>
          <w:rFonts w:eastAsiaTheme="minorHAnsi" w:cs="Arial"/>
          <w:i/>
          <w:iCs/>
          <w:szCs w:val="22"/>
        </w:rPr>
        <w:t>, da können sie sich auf mich verlassen</w:t>
      </w:r>
      <w:r w:rsidR="001A5440" w:rsidRPr="00A0700D">
        <w:rPr>
          <w:rFonts w:eastAsiaTheme="minorHAnsi" w:cs="Arial"/>
          <w:i/>
          <w:iCs/>
          <w:szCs w:val="22"/>
        </w:rPr>
        <w:t xml:space="preserve">. </w:t>
      </w:r>
    </w:p>
    <w:p w14:paraId="337DAEC2" w14:textId="77777777" w:rsidR="00C64752" w:rsidRDefault="00C64752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</w:p>
    <w:p w14:paraId="16377867" w14:textId="278DEC5E" w:rsidR="00610CAF" w:rsidRDefault="00C923DC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Wem und warum würden</w:t>
      </w:r>
      <w:r w:rsidR="004C7355">
        <w:rPr>
          <w:rFonts w:eastAsiaTheme="minorHAnsi" w:cs="Arial"/>
          <w:szCs w:val="22"/>
        </w:rPr>
        <w:t xml:space="preserve"> Sie diese Tätigkeit weiterempfehlen?</w:t>
      </w:r>
    </w:p>
    <w:p w14:paraId="5B95CE9A" w14:textId="04D14F54" w:rsidR="004C7355" w:rsidRPr="005E2570" w:rsidRDefault="001E083D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i/>
          <w:iCs/>
          <w:szCs w:val="22"/>
        </w:rPr>
      </w:pPr>
      <w:r w:rsidRPr="005E2570">
        <w:rPr>
          <w:rFonts w:eastAsiaTheme="minorHAnsi" w:cs="Arial"/>
          <w:i/>
          <w:iCs/>
          <w:szCs w:val="22"/>
        </w:rPr>
        <w:t xml:space="preserve">Ich würde das Ehrenamt </w:t>
      </w:r>
      <w:r w:rsidR="009519A6">
        <w:rPr>
          <w:rFonts w:eastAsiaTheme="minorHAnsi" w:cs="Arial"/>
          <w:i/>
          <w:iCs/>
          <w:szCs w:val="22"/>
        </w:rPr>
        <w:t>denjenigen</w:t>
      </w:r>
      <w:r w:rsidRPr="005E2570">
        <w:rPr>
          <w:rFonts w:eastAsiaTheme="minorHAnsi" w:cs="Arial"/>
          <w:i/>
          <w:iCs/>
          <w:szCs w:val="22"/>
        </w:rPr>
        <w:t xml:space="preserve"> empfehlen</w:t>
      </w:r>
      <w:r w:rsidR="00541895" w:rsidRPr="005E2570">
        <w:rPr>
          <w:rFonts w:eastAsiaTheme="minorHAnsi" w:cs="Arial"/>
          <w:i/>
          <w:iCs/>
          <w:szCs w:val="22"/>
        </w:rPr>
        <w:t xml:space="preserve">, die Verständnis für diese Aufgabe haben. </w:t>
      </w:r>
      <w:r w:rsidR="00536D20" w:rsidRPr="005E2570">
        <w:rPr>
          <w:rFonts w:eastAsiaTheme="minorHAnsi" w:cs="Arial"/>
          <w:i/>
          <w:iCs/>
          <w:szCs w:val="22"/>
        </w:rPr>
        <w:t>Es ist einfach schön, auf die Menschen eingehen zu können</w:t>
      </w:r>
      <w:r w:rsidR="0069058A">
        <w:rPr>
          <w:rFonts w:eastAsiaTheme="minorHAnsi" w:cs="Arial"/>
          <w:i/>
          <w:iCs/>
          <w:szCs w:val="22"/>
        </w:rPr>
        <w:t xml:space="preserve">. </w:t>
      </w:r>
      <w:r w:rsidR="00696336">
        <w:rPr>
          <w:rFonts w:eastAsiaTheme="minorHAnsi" w:cs="Arial"/>
          <w:i/>
          <w:iCs/>
          <w:szCs w:val="22"/>
        </w:rPr>
        <w:t xml:space="preserve">Wenn ich zu Besuch komme, sehe ich </w:t>
      </w:r>
      <w:r w:rsidR="00356024" w:rsidRPr="005E2570">
        <w:rPr>
          <w:rFonts w:eastAsiaTheme="minorHAnsi" w:cs="Arial"/>
          <w:i/>
          <w:iCs/>
          <w:szCs w:val="22"/>
        </w:rPr>
        <w:t xml:space="preserve">die Freude </w:t>
      </w:r>
      <w:r w:rsidR="005E2570" w:rsidRPr="005E2570">
        <w:rPr>
          <w:rFonts w:eastAsiaTheme="minorHAnsi" w:cs="Arial"/>
          <w:i/>
          <w:iCs/>
          <w:szCs w:val="22"/>
        </w:rPr>
        <w:t>im Gesicht</w:t>
      </w:r>
      <w:r w:rsidR="00564505" w:rsidRPr="005E2570">
        <w:rPr>
          <w:rFonts w:eastAsiaTheme="minorHAnsi" w:cs="Arial"/>
          <w:i/>
          <w:iCs/>
          <w:szCs w:val="22"/>
        </w:rPr>
        <w:t xml:space="preserve"> und </w:t>
      </w:r>
      <w:r w:rsidR="00696336">
        <w:rPr>
          <w:rFonts w:eastAsiaTheme="minorHAnsi" w:cs="Arial"/>
          <w:i/>
          <w:iCs/>
          <w:szCs w:val="22"/>
        </w:rPr>
        <w:t xml:space="preserve">kann </w:t>
      </w:r>
      <w:r w:rsidR="00564505" w:rsidRPr="005E2570">
        <w:rPr>
          <w:rFonts w:eastAsiaTheme="minorHAnsi" w:cs="Arial"/>
          <w:i/>
          <w:iCs/>
          <w:szCs w:val="22"/>
        </w:rPr>
        <w:t>ihnen ein Stück Zuversicht geben.</w:t>
      </w:r>
    </w:p>
    <w:p w14:paraId="4AEEF248" w14:textId="77777777" w:rsidR="00564505" w:rsidRDefault="00564505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</w:p>
    <w:p w14:paraId="01BE74D0" w14:textId="5EB746B5" w:rsidR="004C7355" w:rsidRDefault="00AC71CA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Wie fanden Sie das Anmeldeprocedere und die Schulung?</w:t>
      </w:r>
    </w:p>
    <w:p w14:paraId="38207395" w14:textId="51921E0D" w:rsidR="005E2570" w:rsidRPr="00551682" w:rsidRDefault="00EB2A39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i/>
          <w:iCs/>
          <w:szCs w:val="22"/>
        </w:rPr>
      </w:pPr>
      <w:r w:rsidRPr="00551682">
        <w:rPr>
          <w:rFonts w:eastAsiaTheme="minorHAnsi" w:cs="Arial"/>
          <w:i/>
          <w:iCs/>
          <w:szCs w:val="22"/>
        </w:rPr>
        <w:lastRenderedPageBreak/>
        <w:t>Die Registrierung zur ehrenamtlich tätigen Einzelperson ist nicht schwer</w:t>
      </w:r>
      <w:r w:rsidR="00A64965" w:rsidRPr="00551682">
        <w:rPr>
          <w:rFonts w:eastAsiaTheme="minorHAnsi" w:cs="Arial"/>
          <w:i/>
          <w:iCs/>
          <w:szCs w:val="22"/>
        </w:rPr>
        <w:t xml:space="preserve">, wenn man weiß, </w:t>
      </w:r>
      <w:r w:rsidR="00306A29" w:rsidRPr="00551682">
        <w:rPr>
          <w:rFonts w:eastAsiaTheme="minorHAnsi" w:cs="Arial"/>
          <w:i/>
          <w:iCs/>
          <w:szCs w:val="22"/>
        </w:rPr>
        <w:t>dass man bei der Fachstelle</w:t>
      </w:r>
      <w:r w:rsidR="00A64965" w:rsidRPr="00551682">
        <w:rPr>
          <w:rFonts w:eastAsiaTheme="minorHAnsi" w:cs="Arial"/>
          <w:i/>
          <w:iCs/>
          <w:szCs w:val="22"/>
        </w:rPr>
        <w:t xml:space="preserve"> anrufen kann und gute Beratung erfährt.</w:t>
      </w:r>
      <w:r w:rsidR="00306A29" w:rsidRPr="00551682">
        <w:rPr>
          <w:rFonts w:eastAsiaTheme="minorHAnsi" w:cs="Arial"/>
          <w:i/>
          <w:iCs/>
          <w:szCs w:val="22"/>
        </w:rPr>
        <w:t xml:space="preserve"> Die Schulung war super. </w:t>
      </w:r>
      <w:r w:rsidR="00A72C4D" w:rsidRPr="00551682">
        <w:rPr>
          <w:rFonts w:eastAsiaTheme="minorHAnsi" w:cs="Arial"/>
          <w:i/>
          <w:iCs/>
          <w:szCs w:val="22"/>
        </w:rPr>
        <w:t>Ich hatte anfangs etwas Angst, acht Unterrichtseinheiten auszuhalten</w:t>
      </w:r>
      <w:r w:rsidR="00791C80">
        <w:rPr>
          <w:rFonts w:eastAsiaTheme="minorHAnsi" w:cs="Arial"/>
          <w:i/>
          <w:iCs/>
          <w:szCs w:val="22"/>
        </w:rPr>
        <w:t>. Ab</w:t>
      </w:r>
      <w:r w:rsidR="00A72C4D" w:rsidRPr="00551682">
        <w:rPr>
          <w:rFonts w:eastAsiaTheme="minorHAnsi" w:cs="Arial"/>
          <w:i/>
          <w:iCs/>
          <w:szCs w:val="22"/>
        </w:rPr>
        <w:t>er es war kurzweilig</w:t>
      </w:r>
      <w:r w:rsidR="00551682" w:rsidRPr="00551682">
        <w:rPr>
          <w:rFonts w:eastAsiaTheme="minorHAnsi" w:cs="Arial"/>
          <w:i/>
          <w:iCs/>
          <w:szCs w:val="22"/>
        </w:rPr>
        <w:t xml:space="preserve"> und schön gestaltet. Die Zeit verging wie im Flug.</w:t>
      </w:r>
    </w:p>
    <w:p w14:paraId="1A1A9E8A" w14:textId="77777777" w:rsidR="00AC71CA" w:rsidRDefault="00AC71CA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</w:p>
    <w:p w14:paraId="0B08072C" w14:textId="466B1339" w:rsidR="00F15FA0" w:rsidRDefault="00F15FA0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(Das Gespräch führte Ute Hopperdietzel)</w:t>
      </w:r>
    </w:p>
    <w:p w14:paraId="2E19667D" w14:textId="77777777" w:rsidR="005238B9" w:rsidRDefault="005238B9" w:rsidP="00D14B47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</w:p>
    <w:p w14:paraId="4CA0A728" w14:textId="48144118" w:rsidR="0085554E" w:rsidRDefault="00B625ED" w:rsidP="008C6A0A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Um ehrenamtlich tätig zu werden, sind drei Schritte erford</w:t>
      </w:r>
      <w:r w:rsidR="0085554E">
        <w:rPr>
          <w:rFonts w:eastAsiaTheme="minorHAnsi" w:cs="Arial"/>
          <w:szCs w:val="22"/>
        </w:rPr>
        <w:t>erlich</w:t>
      </w:r>
      <w:r w:rsidR="00C923DC">
        <w:rPr>
          <w:rFonts w:eastAsiaTheme="minorHAnsi" w:cs="Arial"/>
          <w:szCs w:val="22"/>
        </w:rPr>
        <w:t>:</w:t>
      </w:r>
    </w:p>
    <w:p w14:paraId="4C121F4B" w14:textId="77777777" w:rsidR="00330751" w:rsidRDefault="00330751" w:rsidP="008C6A0A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</w:p>
    <w:p w14:paraId="347372A2" w14:textId="5C2BD469" w:rsidR="0085554E" w:rsidRDefault="0085554E" w:rsidP="0085554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Anforderung eines Institutionskennzeichen</w:t>
      </w:r>
      <w:r w:rsidR="00B07E16">
        <w:rPr>
          <w:rFonts w:eastAsiaTheme="minorHAnsi" w:cs="Arial"/>
          <w:szCs w:val="22"/>
        </w:rPr>
        <w:t xml:space="preserve"> (IK)</w:t>
      </w:r>
      <w:r>
        <w:rPr>
          <w:rFonts w:eastAsiaTheme="minorHAnsi" w:cs="Arial"/>
          <w:szCs w:val="22"/>
        </w:rPr>
        <w:t xml:space="preserve"> bei der</w:t>
      </w:r>
      <w:r w:rsidR="00C93331">
        <w:rPr>
          <w:rFonts w:eastAsiaTheme="minorHAnsi" w:cs="Arial"/>
          <w:szCs w:val="22"/>
        </w:rPr>
        <w:t xml:space="preserve"> Arbeitsgemeinschaft</w:t>
      </w:r>
      <w:r w:rsidR="00B07E16">
        <w:rPr>
          <w:rFonts w:eastAsiaTheme="minorHAnsi" w:cs="Arial"/>
          <w:szCs w:val="22"/>
        </w:rPr>
        <w:t xml:space="preserve"> (ARGE)</w:t>
      </w:r>
      <w:r w:rsidR="00C67884">
        <w:rPr>
          <w:rFonts w:eastAsiaTheme="minorHAnsi" w:cs="Arial"/>
          <w:szCs w:val="22"/>
        </w:rPr>
        <w:t>,</w:t>
      </w:r>
    </w:p>
    <w:p w14:paraId="2C263D09" w14:textId="61607568" w:rsidR="0005371A" w:rsidRDefault="00690D5B" w:rsidP="0085554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Teilnahme an einer</w:t>
      </w:r>
      <w:r w:rsidR="008C6A0A" w:rsidRPr="0085554E">
        <w:rPr>
          <w:rFonts w:eastAsiaTheme="minorHAnsi" w:cs="Arial"/>
          <w:szCs w:val="22"/>
        </w:rPr>
        <w:t xml:space="preserve"> einmalige</w:t>
      </w:r>
      <w:r>
        <w:rPr>
          <w:rFonts w:eastAsiaTheme="minorHAnsi" w:cs="Arial"/>
          <w:szCs w:val="22"/>
        </w:rPr>
        <w:t>n</w:t>
      </w:r>
      <w:r w:rsidR="008C6A0A" w:rsidRPr="0085554E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 xml:space="preserve">kostenfreien </w:t>
      </w:r>
      <w:r w:rsidR="008C6A0A" w:rsidRPr="0085554E">
        <w:rPr>
          <w:rFonts w:eastAsiaTheme="minorHAnsi" w:cs="Arial"/>
          <w:szCs w:val="22"/>
        </w:rPr>
        <w:t xml:space="preserve">Schulung zur Vermittlung von Basiswissen. </w:t>
      </w:r>
      <w:r>
        <w:rPr>
          <w:rFonts w:eastAsiaTheme="minorHAnsi" w:cs="Arial"/>
          <w:szCs w:val="22"/>
        </w:rPr>
        <w:t>Ausg</w:t>
      </w:r>
      <w:r w:rsidR="008C6A0A" w:rsidRPr="0085554E">
        <w:rPr>
          <w:rFonts w:eastAsiaTheme="minorHAnsi" w:cs="Arial"/>
          <w:szCs w:val="22"/>
        </w:rPr>
        <w:t>enommen sind Personen mit bestimmten Ausbildungen</w:t>
      </w:r>
      <w:r>
        <w:rPr>
          <w:rFonts w:eastAsiaTheme="minorHAnsi" w:cs="Arial"/>
          <w:szCs w:val="22"/>
        </w:rPr>
        <w:t xml:space="preserve"> </w:t>
      </w:r>
      <w:r w:rsidR="008C6A0A" w:rsidRPr="0085554E">
        <w:rPr>
          <w:rFonts w:eastAsiaTheme="minorHAnsi" w:cs="Arial"/>
          <w:szCs w:val="22"/>
        </w:rPr>
        <w:t xml:space="preserve">im </w:t>
      </w:r>
      <w:r>
        <w:rPr>
          <w:rFonts w:eastAsiaTheme="minorHAnsi" w:cs="Arial"/>
          <w:szCs w:val="22"/>
        </w:rPr>
        <w:t>pflegerischen, medizinischen oder hauswirtschaftlichen B</w:t>
      </w:r>
      <w:r w:rsidR="008C6A0A" w:rsidRPr="0085554E">
        <w:rPr>
          <w:rFonts w:eastAsiaTheme="minorHAnsi" w:cs="Arial"/>
          <w:szCs w:val="22"/>
        </w:rPr>
        <w:t>ereich</w:t>
      </w:r>
      <w:r w:rsidR="00C67884">
        <w:rPr>
          <w:rFonts w:eastAsiaTheme="minorHAnsi" w:cs="Arial"/>
          <w:szCs w:val="22"/>
        </w:rPr>
        <w:t>,</w:t>
      </w:r>
    </w:p>
    <w:p w14:paraId="7EDDA18E" w14:textId="2C62552A" w:rsidR="00690D5B" w:rsidRDefault="00690D5B" w:rsidP="0085554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Registrierung als </w:t>
      </w:r>
      <w:r w:rsidR="00FF1E7D">
        <w:rPr>
          <w:rFonts w:eastAsiaTheme="minorHAnsi" w:cs="Arial"/>
          <w:szCs w:val="22"/>
        </w:rPr>
        <w:t>ehrenamtlich tätige Einzelperson (online oder analog)</w:t>
      </w:r>
      <w:r w:rsidR="00C67884">
        <w:rPr>
          <w:rFonts w:eastAsiaTheme="minorHAnsi" w:cs="Arial"/>
          <w:szCs w:val="22"/>
        </w:rPr>
        <w:t>.</w:t>
      </w:r>
    </w:p>
    <w:p w14:paraId="7CC4F79C" w14:textId="77777777" w:rsidR="00C923DC" w:rsidRDefault="00C923DC" w:rsidP="00C923DC">
      <w:pPr>
        <w:pStyle w:val="Listenabsatz"/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</w:p>
    <w:p w14:paraId="361FB334" w14:textId="1D1327FA" w:rsidR="009F249B" w:rsidRDefault="00DA329B" w:rsidP="00970E51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  <w:r w:rsidRPr="00E520E6">
        <w:rPr>
          <w:rFonts w:eastAsiaTheme="minorHAnsi" w:cs="Arial"/>
          <w:szCs w:val="22"/>
        </w:rPr>
        <w:t xml:space="preserve">Wer Informationen zur Aufgabe als Einzelperson möchte, kann sich an die Fachstelle für Demenz und Pflege Oberfranken wenden. </w:t>
      </w:r>
      <w:r w:rsidR="00D737A0">
        <w:rPr>
          <w:rFonts w:eastAsiaTheme="minorHAnsi" w:cs="Arial"/>
          <w:szCs w:val="22"/>
        </w:rPr>
        <w:t xml:space="preserve">Nähere Beratung </w:t>
      </w:r>
      <w:r w:rsidR="00CD3C7B">
        <w:rPr>
          <w:rFonts w:eastAsiaTheme="minorHAnsi" w:cs="Arial"/>
          <w:szCs w:val="22"/>
        </w:rPr>
        <w:t xml:space="preserve">erfolgt </w:t>
      </w:r>
      <w:r w:rsidR="00970E51" w:rsidRPr="00254AE8">
        <w:rPr>
          <w:rFonts w:eastAsiaTheme="minorHAnsi" w:cs="Arial"/>
          <w:szCs w:val="22"/>
        </w:rPr>
        <w:t>unter 09</w:t>
      </w:r>
      <w:r w:rsidR="00087EA1">
        <w:rPr>
          <w:rFonts w:eastAsiaTheme="minorHAnsi" w:cs="Arial"/>
          <w:szCs w:val="22"/>
        </w:rPr>
        <w:t>281</w:t>
      </w:r>
      <w:r w:rsidR="00970E51" w:rsidRPr="00254AE8">
        <w:rPr>
          <w:rFonts w:eastAsiaTheme="minorHAnsi" w:cs="Arial"/>
          <w:szCs w:val="22"/>
        </w:rPr>
        <w:t xml:space="preserve"> / </w:t>
      </w:r>
      <w:r w:rsidR="00087EA1">
        <w:rPr>
          <w:rFonts w:eastAsiaTheme="minorHAnsi" w:cs="Arial"/>
          <w:szCs w:val="22"/>
        </w:rPr>
        <w:t>57 500</w:t>
      </w:r>
      <w:r w:rsidR="00970E51" w:rsidRPr="00254AE8">
        <w:rPr>
          <w:rFonts w:eastAsiaTheme="minorHAnsi" w:cs="Arial"/>
          <w:szCs w:val="22"/>
        </w:rPr>
        <w:t xml:space="preserve"> oder per Mail unter </w:t>
      </w:r>
      <w:hyperlink r:id="rId11" w:history="1">
        <w:r w:rsidR="00330751" w:rsidRPr="00330751">
          <w:rPr>
            <w:rStyle w:val="Hyperlink"/>
            <w:rFonts w:eastAsiaTheme="minorHAnsi" w:cs="Arial"/>
            <w:color w:val="0070C0"/>
            <w:szCs w:val="22"/>
          </w:rPr>
          <w:t>info@demenz-pflege-oberfranken.de</w:t>
        </w:r>
      </w:hyperlink>
      <w:r w:rsidR="00CD3C7B">
        <w:rPr>
          <w:rFonts w:eastAsiaTheme="minorHAnsi" w:cs="Arial"/>
          <w:szCs w:val="22"/>
        </w:rPr>
        <w:t>.</w:t>
      </w:r>
    </w:p>
    <w:p w14:paraId="02353CA0" w14:textId="77777777" w:rsidR="00330751" w:rsidRDefault="00330751" w:rsidP="00970E51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</w:p>
    <w:p w14:paraId="0CA2FF4B" w14:textId="77777777" w:rsidR="00330751" w:rsidRPr="00254AE8" w:rsidRDefault="00330751" w:rsidP="00970E51">
      <w:pPr>
        <w:autoSpaceDE w:val="0"/>
        <w:autoSpaceDN w:val="0"/>
        <w:adjustRightInd w:val="0"/>
        <w:spacing w:line="340" w:lineRule="exact"/>
        <w:rPr>
          <w:rFonts w:eastAsiaTheme="minorHAnsi" w:cs="Arial"/>
          <w:szCs w:val="22"/>
        </w:rPr>
      </w:pPr>
    </w:p>
    <w:p w14:paraId="78A35958" w14:textId="2A487018" w:rsidR="009F249B" w:rsidRPr="00B32D70" w:rsidRDefault="009F249B" w:rsidP="009F249B">
      <w:pPr>
        <w:spacing w:line="340" w:lineRule="exact"/>
        <w:jc w:val="center"/>
        <w:rPr>
          <w:rFonts w:asciiTheme="minorHAnsi" w:hAnsiTheme="minorHAnsi"/>
          <w:szCs w:val="22"/>
        </w:rPr>
      </w:pPr>
      <w:r w:rsidRPr="00B32D70">
        <w:rPr>
          <w:rFonts w:asciiTheme="minorHAnsi" w:hAnsiTheme="minorHAnsi"/>
          <w:szCs w:val="22"/>
        </w:rPr>
        <w:t xml:space="preserve"> </w:t>
      </w:r>
      <w:r w:rsidRPr="00B32D70">
        <w:rPr>
          <w:rFonts w:cs="Arial"/>
          <w:szCs w:val="22"/>
        </w:rPr>
        <w:t>■</w:t>
      </w:r>
      <w:r w:rsidRPr="00B32D70">
        <w:rPr>
          <w:rFonts w:asciiTheme="minorHAnsi" w:hAnsiTheme="minorHAnsi"/>
          <w:szCs w:val="22"/>
        </w:rPr>
        <w:t xml:space="preserve"> </w:t>
      </w:r>
      <w:r w:rsidRPr="00B32D70">
        <w:rPr>
          <w:rFonts w:cs="Arial"/>
          <w:szCs w:val="22"/>
        </w:rPr>
        <w:t>■</w:t>
      </w:r>
      <w:r w:rsidR="00673944">
        <w:rPr>
          <w:rFonts w:cs="Arial"/>
          <w:szCs w:val="22"/>
        </w:rPr>
        <w:t xml:space="preserve"> </w:t>
      </w:r>
      <w:r w:rsidR="00673944" w:rsidRPr="00B32D70">
        <w:rPr>
          <w:rFonts w:cs="Arial"/>
          <w:szCs w:val="22"/>
        </w:rPr>
        <w:t>■</w:t>
      </w:r>
    </w:p>
    <w:p w14:paraId="23225C98" w14:textId="26EC4731" w:rsidR="008927D5" w:rsidRDefault="008927D5" w:rsidP="008927D5">
      <w:pPr>
        <w:spacing w:line="340" w:lineRule="exact"/>
        <w:rPr>
          <w:i/>
          <w:u w:val="single"/>
        </w:rPr>
      </w:pPr>
      <w:r w:rsidRPr="00EE64EC">
        <w:rPr>
          <w:i/>
          <w:u w:val="single"/>
        </w:rPr>
        <w:t>Anlage:</w:t>
      </w:r>
    </w:p>
    <w:p w14:paraId="58934CB5" w14:textId="1B3FA10E" w:rsidR="00690E7A" w:rsidRDefault="00690E7A" w:rsidP="008927D5">
      <w:pPr>
        <w:spacing w:line="264" w:lineRule="exact"/>
        <w:contextualSpacing/>
        <w:rPr>
          <w:i/>
        </w:rPr>
      </w:pPr>
      <w:r>
        <w:rPr>
          <w:i/>
        </w:rPr>
        <w:t xml:space="preserve">Foto </w:t>
      </w:r>
      <w:r w:rsidR="009401DC">
        <w:rPr>
          <w:i/>
        </w:rPr>
        <w:t xml:space="preserve">Angelika Munzert </w:t>
      </w:r>
      <w:r>
        <w:rPr>
          <w:i/>
        </w:rPr>
        <w:t>(</w:t>
      </w:r>
      <w:r w:rsidR="009401DC">
        <w:rPr>
          <w:i/>
        </w:rPr>
        <w:t>privat)</w:t>
      </w:r>
    </w:p>
    <w:p w14:paraId="7312443D" w14:textId="73A68F98" w:rsidR="00CC0801" w:rsidRDefault="00165AC5" w:rsidP="008927D5">
      <w:pPr>
        <w:spacing w:line="264" w:lineRule="exact"/>
        <w:contextualSpacing/>
        <w:rPr>
          <w:i/>
        </w:rPr>
      </w:pPr>
      <w:r>
        <w:rPr>
          <w:i/>
        </w:rPr>
        <w:t>Lizenzfreies</w:t>
      </w:r>
      <w:r w:rsidR="00CC0801">
        <w:rPr>
          <w:i/>
        </w:rPr>
        <w:t xml:space="preserve"> Foto von pexels</w:t>
      </w:r>
    </w:p>
    <w:sectPr w:rsidR="00CC0801" w:rsidSect="008927D5"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9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3C3A" w14:textId="77777777" w:rsidR="00C44BE0" w:rsidRDefault="00C44BE0" w:rsidP="00F20ABA">
      <w:r>
        <w:separator/>
      </w:r>
    </w:p>
  </w:endnote>
  <w:endnote w:type="continuationSeparator" w:id="0">
    <w:p w14:paraId="508A3FEF" w14:textId="77777777" w:rsidR="00C44BE0" w:rsidRDefault="00C44BE0" w:rsidP="00F2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A6C" w14:textId="77777777" w:rsidR="008927D5" w:rsidRDefault="008927D5" w:rsidP="008927D5">
    <w:pPr>
      <w:pStyle w:val="Fuzeile"/>
      <w:tabs>
        <w:tab w:val="clear" w:pos="4536"/>
        <w:tab w:val="center" w:pos="0"/>
      </w:tabs>
      <w:rPr>
        <w:sz w:val="18"/>
        <w:szCs w:val="18"/>
      </w:rPr>
    </w:pPr>
  </w:p>
  <w:p w14:paraId="071FA1D2" w14:textId="77777777" w:rsidR="008927D5" w:rsidRDefault="008927D5" w:rsidP="008927D5">
    <w:pPr>
      <w:pStyle w:val="Fuzeile"/>
      <w:tabs>
        <w:tab w:val="clear" w:pos="4536"/>
        <w:tab w:val="center" w:pos="0"/>
      </w:tabs>
      <w:rPr>
        <w:sz w:val="18"/>
        <w:szCs w:val="18"/>
      </w:rPr>
    </w:pPr>
    <w:r w:rsidRPr="009E29EE">
      <w:rPr>
        <w:sz w:val="18"/>
        <w:szCs w:val="18"/>
      </w:rPr>
      <w:t>Dieses Projekt wird aus Mitteln des Bayerischen Staatsministeriums f</w:t>
    </w:r>
    <w:r>
      <w:rPr>
        <w:sz w:val="18"/>
        <w:szCs w:val="18"/>
      </w:rPr>
      <w:t>ür G</w:t>
    </w:r>
    <w:r w:rsidRPr="009E29EE">
      <w:rPr>
        <w:sz w:val="18"/>
        <w:szCs w:val="18"/>
      </w:rPr>
      <w:t>esund</w:t>
    </w:r>
    <w:r>
      <w:rPr>
        <w:sz w:val="18"/>
        <w:szCs w:val="18"/>
      </w:rPr>
      <w:t xml:space="preserve">heit </w:t>
    </w:r>
    <w:r w:rsidRPr="009E29EE">
      <w:rPr>
        <w:sz w:val="18"/>
        <w:szCs w:val="18"/>
      </w:rPr>
      <w:t>und Pflege sowie durch die Arbeitsgemeinschaft der Pflegekassen</w:t>
    </w:r>
    <w:r w:rsidRPr="009E29EE">
      <w:rPr>
        <w:sz w:val="18"/>
        <w:szCs w:val="18"/>
      </w:rPr>
      <w:softHyphen/>
    </w:r>
    <w:r>
      <w:rPr>
        <w:sz w:val="18"/>
        <w:szCs w:val="18"/>
      </w:rPr>
      <w:t xml:space="preserve">verbände in </w:t>
    </w:r>
    <w:r w:rsidRPr="009E29EE">
      <w:rPr>
        <w:sz w:val="18"/>
        <w:szCs w:val="18"/>
      </w:rPr>
      <w:t xml:space="preserve">Bayern </w:t>
    </w:r>
    <w:r>
      <w:rPr>
        <w:sz w:val="18"/>
        <w:szCs w:val="18"/>
      </w:rPr>
      <w:t xml:space="preserve">und durch die </w:t>
    </w:r>
    <w:r w:rsidR="00690E7A">
      <w:rPr>
        <w:sz w:val="18"/>
        <w:szCs w:val="18"/>
      </w:rPr>
      <w:t>P</w:t>
    </w:r>
    <w:r>
      <w:rPr>
        <w:sz w:val="18"/>
        <w:szCs w:val="18"/>
      </w:rPr>
      <w:t>rivate Pflegever</w:t>
    </w:r>
    <w:r w:rsidRPr="009E29EE">
      <w:rPr>
        <w:sz w:val="18"/>
        <w:szCs w:val="18"/>
      </w:rPr>
      <w:t>sicherung gefördert.</w:t>
    </w:r>
  </w:p>
  <w:p w14:paraId="638FADEF" w14:textId="77777777" w:rsidR="008927D5" w:rsidRDefault="008927D5" w:rsidP="008927D5"/>
  <w:p w14:paraId="1A108FF4" w14:textId="77777777" w:rsidR="008927D5" w:rsidRDefault="008927D5" w:rsidP="008927D5">
    <w:r w:rsidRPr="009E29EE">
      <w:rPr>
        <w:noProof/>
        <w:sz w:val="32"/>
        <w:szCs w:val="24"/>
      </w:rPr>
      <w:drawing>
        <wp:anchor distT="0" distB="0" distL="114300" distR="114300" simplePos="0" relativeHeight="251667456" behindDoc="1" locked="0" layoutInCell="1" allowOverlap="1" wp14:anchorId="1BB143E8" wp14:editId="7A86DF50">
          <wp:simplePos x="0" y="0"/>
          <wp:positionH relativeFrom="column">
            <wp:posOffset>3452495</wp:posOffset>
          </wp:positionH>
          <wp:positionV relativeFrom="paragraph">
            <wp:posOffset>6985</wp:posOffset>
          </wp:positionV>
          <wp:extent cx="2284730" cy="542925"/>
          <wp:effectExtent l="0" t="0" r="1270" b="9525"/>
          <wp:wrapThrough wrapText="bothSides">
            <wp:wrapPolygon edited="0">
              <wp:start x="0" y="0"/>
              <wp:lineTo x="0" y="21221"/>
              <wp:lineTo x="21432" y="21221"/>
              <wp:lineTo x="21432" y="0"/>
              <wp:lineTo x="0" y="0"/>
            </wp:wrapPolygon>
          </wp:wrapThrough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7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9EE">
      <w:rPr>
        <w:noProof/>
        <w:sz w:val="32"/>
        <w:szCs w:val="24"/>
      </w:rPr>
      <w:drawing>
        <wp:anchor distT="0" distB="0" distL="114300" distR="114300" simplePos="0" relativeHeight="251666432" behindDoc="1" locked="0" layoutInCell="1" allowOverlap="1" wp14:anchorId="2331FD92" wp14:editId="4FD9871B">
          <wp:simplePos x="0" y="0"/>
          <wp:positionH relativeFrom="column">
            <wp:posOffset>-2540</wp:posOffset>
          </wp:positionH>
          <wp:positionV relativeFrom="paragraph">
            <wp:posOffset>93345</wp:posOffset>
          </wp:positionV>
          <wp:extent cx="1663065" cy="561340"/>
          <wp:effectExtent l="0" t="0" r="0" b="0"/>
          <wp:wrapThrough wrapText="bothSides">
            <wp:wrapPolygon edited="0">
              <wp:start x="0" y="0"/>
              <wp:lineTo x="0" y="20525"/>
              <wp:lineTo x="21278" y="20525"/>
              <wp:lineTo x="21278" y="0"/>
              <wp:lineTo x="0" y="0"/>
            </wp:wrapPolygon>
          </wp:wrapThrough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F4D39" w14:textId="77777777" w:rsidR="008927D5" w:rsidRPr="00D05A6A" w:rsidRDefault="008927D5" w:rsidP="008927D5">
    <w:pPr>
      <w:spacing w:line="340" w:lineRule="exact"/>
      <w:contextualSpacing/>
      <w:rPr>
        <w:sz w:val="18"/>
        <w:szCs w:val="18"/>
      </w:rPr>
    </w:pPr>
    <w:r w:rsidRPr="00D05A6A">
      <w:rPr>
        <w:noProof/>
      </w:rPr>
      <w:drawing>
        <wp:anchor distT="0" distB="0" distL="114300" distR="114300" simplePos="0" relativeHeight="251664384" behindDoc="0" locked="0" layoutInCell="1" allowOverlap="1" wp14:anchorId="6720F212" wp14:editId="75F37F84">
          <wp:simplePos x="0" y="0"/>
          <wp:positionH relativeFrom="column">
            <wp:posOffset>6703060</wp:posOffset>
          </wp:positionH>
          <wp:positionV relativeFrom="paragraph">
            <wp:posOffset>-2952750</wp:posOffset>
          </wp:positionV>
          <wp:extent cx="1298575" cy="43815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A6A">
      <w:rPr>
        <w:noProof/>
      </w:rPr>
      <w:drawing>
        <wp:anchor distT="0" distB="0" distL="114300" distR="114300" simplePos="0" relativeHeight="251665408" behindDoc="0" locked="0" layoutInCell="1" allowOverlap="1" wp14:anchorId="196FE923" wp14:editId="754F92B1">
          <wp:simplePos x="0" y="0"/>
          <wp:positionH relativeFrom="column">
            <wp:posOffset>8039100</wp:posOffset>
          </wp:positionH>
          <wp:positionV relativeFrom="paragraph">
            <wp:posOffset>-2936875</wp:posOffset>
          </wp:positionV>
          <wp:extent cx="1842135" cy="442595"/>
          <wp:effectExtent l="0" t="0" r="5715" b="0"/>
          <wp:wrapNone/>
          <wp:docPr id="22" name="Grafik 22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Quellbild anzeige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F2456C" w14:textId="77777777" w:rsidR="008927D5" w:rsidRDefault="008927D5" w:rsidP="008927D5">
    <w:pPr>
      <w:pStyle w:val="Fuzeile"/>
    </w:pPr>
  </w:p>
  <w:p w14:paraId="595DFF2C" w14:textId="77777777" w:rsidR="008927D5" w:rsidRDefault="008927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37BE" w14:textId="77777777" w:rsidR="00690E7A" w:rsidRPr="00673944" w:rsidRDefault="00690E7A" w:rsidP="008927D5">
    <w:pPr>
      <w:pStyle w:val="Fuzeile"/>
      <w:tabs>
        <w:tab w:val="clear" w:pos="4536"/>
        <w:tab w:val="center" w:pos="0"/>
      </w:tabs>
      <w:rPr>
        <w:sz w:val="18"/>
        <w:szCs w:val="18"/>
      </w:rPr>
    </w:pPr>
  </w:p>
  <w:p w14:paraId="3922392F" w14:textId="77777777" w:rsidR="00690E7A" w:rsidRPr="00673944" w:rsidRDefault="00690E7A" w:rsidP="008927D5">
    <w:pPr>
      <w:pStyle w:val="Fuzeile"/>
      <w:tabs>
        <w:tab w:val="clear" w:pos="4536"/>
        <w:tab w:val="center" w:pos="0"/>
      </w:tabs>
      <w:rPr>
        <w:sz w:val="18"/>
        <w:szCs w:val="18"/>
      </w:rPr>
    </w:pPr>
  </w:p>
  <w:p w14:paraId="70F88CA6" w14:textId="77777777" w:rsidR="00690E7A" w:rsidRPr="00673944" w:rsidRDefault="00690E7A" w:rsidP="008927D5">
    <w:pPr>
      <w:pStyle w:val="Fuzeile"/>
      <w:tabs>
        <w:tab w:val="clear" w:pos="4536"/>
        <w:tab w:val="center" w:pos="0"/>
      </w:tabs>
      <w:rPr>
        <w:sz w:val="18"/>
        <w:szCs w:val="18"/>
      </w:rPr>
    </w:pPr>
  </w:p>
  <w:p w14:paraId="0A38AE93" w14:textId="77777777" w:rsidR="00690E7A" w:rsidRPr="00673944" w:rsidRDefault="00690E7A" w:rsidP="008927D5">
    <w:pPr>
      <w:pStyle w:val="Fuzeile"/>
      <w:tabs>
        <w:tab w:val="clear" w:pos="4536"/>
        <w:tab w:val="center" w:pos="0"/>
      </w:tabs>
      <w:rPr>
        <w:sz w:val="18"/>
        <w:szCs w:val="18"/>
      </w:rPr>
    </w:pPr>
  </w:p>
  <w:p w14:paraId="3B8DF107" w14:textId="66F8C5F2" w:rsidR="00690E7A" w:rsidRPr="00673944" w:rsidRDefault="00690E7A" w:rsidP="00690E7A">
    <w:pPr>
      <w:spacing w:line="264" w:lineRule="exact"/>
      <w:contextualSpacing/>
      <w:rPr>
        <w:rFonts w:cs="Arial"/>
        <w:sz w:val="18"/>
        <w:szCs w:val="18"/>
      </w:rPr>
    </w:pPr>
    <w:r w:rsidRPr="00673944">
      <w:rPr>
        <w:rFonts w:cs="Arial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725F6B21" wp14:editId="519DCE58">
          <wp:simplePos x="0" y="0"/>
          <wp:positionH relativeFrom="column">
            <wp:posOffset>3856355</wp:posOffset>
          </wp:positionH>
          <wp:positionV relativeFrom="paragraph">
            <wp:posOffset>451485</wp:posOffset>
          </wp:positionV>
          <wp:extent cx="1842135" cy="442595"/>
          <wp:effectExtent l="0" t="0" r="5715" b="0"/>
          <wp:wrapNone/>
          <wp:docPr id="8" name="Grafik 8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Quellbild anze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944">
      <w:rPr>
        <w:rFonts w:cs="Arial"/>
        <w:sz w:val="18"/>
        <w:szCs w:val="18"/>
      </w:rPr>
      <w:t>Dieses Projekt wird aus Mitteln des Bayerischen Staatsministeriums für Gesundheit und Pflege sowie durch die Arbeitsgemeinschaft der Pflegekassenverbände in Bayern und durch die Private Pflegepflichtversicherung gefördert.</w:t>
    </w:r>
  </w:p>
  <w:p w14:paraId="4F647927" w14:textId="77777777" w:rsidR="00690E7A" w:rsidRPr="00673944" w:rsidRDefault="00690E7A" w:rsidP="00690E7A">
    <w:pPr>
      <w:spacing w:line="264" w:lineRule="exact"/>
      <w:contextualSpacing/>
      <w:rPr>
        <w:rFonts w:cs="Arial"/>
        <w:sz w:val="18"/>
        <w:szCs w:val="18"/>
      </w:rPr>
    </w:pPr>
    <w:r w:rsidRPr="00673944">
      <w:rPr>
        <w:rFonts w:cs="Arial"/>
        <w:noProof/>
        <w:sz w:val="18"/>
        <w:szCs w:val="18"/>
      </w:rPr>
      <w:drawing>
        <wp:anchor distT="0" distB="0" distL="114300" distR="114300" simplePos="0" relativeHeight="251670528" behindDoc="0" locked="0" layoutInCell="1" allowOverlap="1" wp14:anchorId="2E01DB77" wp14:editId="184D2160">
          <wp:simplePos x="0" y="0"/>
          <wp:positionH relativeFrom="column">
            <wp:posOffset>9525</wp:posOffset>
          </wp:positionH>
          <wp:positionV relativeFrom="paragraph">
            <wp:posOffset>88900</wp:posOffset>
          </wp:positionV>
          <wp:extent cx="1298575" cy="43815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89E50" w14:textId="77777777" w:rsidR="00690E7A" w:rsidRPr="00673944" w:rsidRDefault="00690E7A" w:rsidP="00690E7A">
    <w:pPr>
      <w:spacing w:line="264" w:lineRule="exact"/>
      <w:contextualSpacing/>
      <w:rPr>
        <w:rFonts w:cs="Arial"/>
        <w:sz w:val="18"/>
        <w:szCs w:val="18"/>
      </w:rPr>
    </w:pPr>
  </w:p>
  <w:p w14:paraId="002E5868" w14:textId="77777777" w:rsidR="00690E7A" w:rsidRPr="00673944" w:rsidRDefault="00690E7A" w:rsidP="00690E7A">
    <w:pPr>
      <w:spacing w:line="264" w:lineRule="exact"/>
      <w:contextualSpacing/>
      <w:rPr>
        <w:rFonts w:cs="Arial"/>
        <w:sz w:val="18"/>
        <w:szCs w:val="18"/>
      </w:rPr>
    </w:pPr>
  </w:p>
  <w:p w14:paraId="0D022C21" w14:textId="77777777" w:rsidR="008927D5" w:rsidRPr="00673944" w:rsidRDefault="008927D5" w:rsidP="008927D5">
    <w:pPr>
      <w:pStyle w:val="Fuzeile"/>
      <w:tabs>
        <w:tab w:val="clear" w:pos="4536"/>
        <w:tab w:val="center" w:pos="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CE5B" w14:textId="77777777" w:rsidR="00C44BE0" w:rsidRDefault="00C44BE0" w:rsidP="00F20ABA">
      <w:r>
        <w:separator/>
      </w:r>
    </w:p>
  </w:footnote>
  <w:footnote w:type="continuationSeparator" w:id="0">
    <w:p w14:paraId="486A44E3" w14:textId="77777777" w:rsidR="00C44BE0" w:rsidRDefault="00C44BE0" w:rsidP="00F2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8E0C" w14:textId="77777777" w:rsidR="000E2BC6" w:rsidRDefault="000E2BC6" w:rsidP="00220FBA">
    <w:pPr>
      <w:pStyle w:val="Kopfzeile"/>
      <w:jc w:val="right"/>
    </w:pPr>
    <w:r>
      <w:rPr>
        <w:noProof/>
      </w:rPr>
      <w:drawing>
        <wp:inline distT="0" distB="0" distL="0" distR="0" wp14:anchorId="08BB8C3C" wp14:editId="1DFF9E0F">
          <wp:extent cx="2857500" cy="752475"/>
          <wp:effectExtent l="0" t="0" r="0" b="9525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62A99D"/>
    <w:multiLevelType w:val="hybridMultilevel"/>
    <w:tmpl w:val="81D371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86649E"/>
    <w:multiLevelType w:val="hybridMultilevel"/>
    <w:tmpl w:val="E8CADF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C251237"/>
    <w:multiLevelType w:val="hybridMultilevel"/>
    <w:tmpl w:val="99E69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13F6B"/>
    <w:multiLevelType w:val="hybridMultilevel"/>
    <w:tmpl w:val="4A72779C"/>
    <w:lvl w:ilvl="0" w:tplc="2A06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628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80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2A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06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60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C1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49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E5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A4715"/>
    <w:multiLevelType w:val="hybridMultilevel"/>
    <w:tmpl w:val="60A29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C1"/>
    <w:rsid w:val="000218D0"/>
    <w:rsid w:val="000238DD"/>
    <w:rsid w:val="000268BD"/>
    <w:rsid w:val="000317C8"/>
    <w:rsid w:val="00051BE9"/>
    <w:rsid w:val="0005371A"/>
    <w:rsid w:val="00064B38"/>
    <w:rsid w:val="00066BE0"/>
    <w:rsid w:val="0007581E"/>
    <w:rsid w:val="00083F6F"/>
    <w:rsid w:val="00084EE6"/>
    <w:rsid w:val="00087EA1"/>
    <w:rsid w:val="00096325"/>
    <w:rsid w:val="00097A3D"/>
    <w:rsid w:val="000C0C40"/>
    <w:rsid w:val="000C1F40"/>
    <w:rsid w:val="000E1072"/>
    <w:rsid w:val="000E2BC6"/>
    <w:rsid w:val="000F483C"/>
    <w:rsid w:val="0010522E"/>
    <w:rsid w:val="001056D3"/>
    <w:rsid w:val="00111F65"/>
    <w:rsid w:val="00125A96"/>
    <w:rsid w:val="00141BF3"/>
    <w:rsid w:val="00150B31"/>
    <w:rsid w:val="00156B83"/>
    <w:rsid w:val="00160441"/>
    <w:rsid w:val="00165AC5"/>
    <w:rsid w:val="0016701F"/>
    <w:rsid w:val="001675DC"/>
    <w:rsid w:val="00172D64"/>
    <w:rsid w:val="00184A36"/>
    <w:rsid w:val="00192167"/>
    <w:rsid w:val="001A0F9B"/>
    <w:rsid w:val="001A5440"/>
    <w:rsid w:val="001B6C95"/>
    <w:rsid w:val="001B72D9"/>
    <w:rsid w:val="001C185F"/>
    <w:rsid w:val="001D6A22"/>
    <w:rsid w:val="001E083D"/>
    <w:rsid w:val="00205104"/>
    <w:rsid w:val="00206BA5"/>
    <w:rsid w:val="00220FBA"/>
    <w:rsid w:val="0022489F"/>
    <w:rsid w:val="00226684"/>
    <w:rsid w:val="00250366"/>
    <w:rsid w:val="00254AE8"/>
    <w:rsid w:val="002703D6"/>
    <w:rsid w:val="00270F46"/>
    <w:rsid w:val="0027679B"/>
    <w:rsid w:val="002873B1"/>
    <w:rsid w:val="0029023D"/>
    <w:rsid w:val="0029619D"/>
    <w:rsid w:val="002C38CB"/>
    <w:rsid w:val="002D20D6"/>
    <w:rsid w:val="002E14C1"/>
    <w:rsid w:val="002E2250"/>
    <w:rsid w:val="00306A29"/>
    <w:rsid w:val="003113F6"/>
    <w:rsid w:val="003147E1"/>
    <w:rsid w:val="00327115"/>
    <w:rsid w:val="00330751"/>
    <w:rsid w:val="00336743"/>
    <w:rsid w:val="0034531B"/>
    <w:rsid w:val="00350660"/>
    <w:rsid w:val="003526CE"/>
    <w:rsid w:val="00356024"/>
    <w:rsid w:val="00356CBC"/>
    <w:rsid w:val="00382F7B"/>
    <w:rsid w:val="00394992"/>
    <w:rsid w:val="003A057C"/>
    <w:rsid w:val="003A36E4"/>
    <w:rsid w:val="003A6410"/>
    <w:rsid w:val="003C1F2F"/>
    <w:rsid w:val="003C23A6"/>
    <w:rsid w:val="003D308E"/>
    <w:rsid w:val="003D45FB"/>
    <w:rsid w:val="003D4C12"/>
    <w:rsid w:val="003E4569"/>
    <w:rsid w:val="003F0DB1"/>
    <w:rsid w:val="00403E99"/>
    <w:rsid w:val="00424E29"/>
    <w:rsid w:val="00434B6A"/>
    <w:rsid w:val="00437A96"/>
    <w:rsid w:val="00443FBE"/>
    <w:rsid w:val="00444026"/>
    <w:rsid w:val="00445D8C"/>
    <w:rsid w:val="00452A26"/>
    <w:rsid w:val="004578EC"/>
    <w:rsid w:val="00462C57"/>
    <w:rsid w:val="00464B62"/>
    <w:rsid w:val="00466DA2"/>
    <w:rsid w:val="004729D0"/>
    <w:rsid w:val="004829B5"/>
    <w:rsid w:val="00497114"/>
    <w:rsid w:val="00497746"/>
    <w:rsid w:val="004A35FC"/>
    <w:rsid w:val="004C1A64"/>
    <w:rsid w:val="004C3A6B"/>
    <w:rsid w:val="004C7355"/>
    <w:rsid w:val="004E33A0"/>
    <w:rsid w:val="004E33E0"/>
    <w:rsid w:val="005238B9"/>
    <w:rsid w:val="00536D20"/>
    <w:rsid w:val="00541895"/>
    <w:rsid w:val="0054676A"/>
    <w:rsid w:val="00551682"/>
    <w:rsid w:val="00556D35"/>
    <w:rsid w:val="00557F64"/>
    <w:rsid w:val="00564505"/>
    <w:rsid w:val="00564737"/>
    <w:rsid w:val="00567E1D"/>
    <w:rsid w:val="00580BC6"/>
    <w:rsid w:val="00584749"/>
    <w:rsid w:val="005909A3"/>
    <w:rsid w:val="00596927"/>
    <w:rsid w:val="005A490E"/>
    <w:rsid w:val="005B3D86"/>
    <w:rsid w:val="005B6C1B"/>
    <w:rsid w:val="005C413A"/>
    <w:rsid w:val="005D5631"/>
    <w:rsid w:val="005E2570"/>
    <w:rsid w:val="005F3F4E"/>
    <w:rsid w:val="00606632"/>
    <w:rsid w:val="00610CAF"/>
    <w:rsid w:val="00626584"/>
    <w:rsid w:val="00642663"/>
    <w:rsid w:val="00643B6D"/>
    <w:rsid w:val="0064464F"/>
    <w:rsid w:val="00646222"/>
    <w:rsid w:val="00646D66"/>
    <w:rsid w:val="00655E02"/>
    <w:rsid w:val="00666C4D"/>
    <w:rsid w:val="00673944"/>
    <w:rsid w:val="006840D7"/>
    <w:rsid w:val="006903AE"/>
    <w:rsid w:val="0069058A"/>
    <w:rsid w:val="00690D5B"/>
    <w:rsid w:val="00690E7A"/>
    <w:rsid w:val="00694BDC"/>
    <w:rsid w:val="00694C55"/>
    <w:rsid w:val="00696336"/>
    <w:rsid w:val="006B55CC"/>
    <w:rsid w:val="006C2076"/>
    <w:rsid w:val="006C2F6B"/>
    <w:rsid w:val="006C674F"/>
    <w:rsid w:val="006C67F5"/>
    <w:rsid w:val="006E6084"/>
    <w:rsid w:val="006F39DF"/>
    <w:rsid w:val="00720496"/>
    <w:rsid w:val="00744609"/>
    <w:rsid w:val="00751948"/>
    <w:rsid w:val="0076020D"/>
    <w:rsid w:val="00791C80"/>
    <w:rsid w:val="007938BF"/>
    <w:rsid w:val="007A50E4"/>
    <w:rsid w:val="007B27CD"/>
    <w:rsid w:val="007B562F"/>
    <w:rsid w:val="007B67D9"/>
    <w:rsid w:val="007C2A06"/>
    <w:rsid w:val="007C789C"/>
    <w:rsid w:val="007D09FC"/>
    <w:rsid w:val="007D0DCF"/>
    <w:rsid w:val="007D23A3"/>
    <w:rsid w:val="007D354C"/>
    <w:rsid w:val="007D445C"/>
    <w:rsid w:val="007D4E02"/>
    <w:rsid w:val="007D5D28"/>
    <w:rsid w:val="007E11D2"/>
    <w:rsid w:val="007E1679"/>
    <w:rsid w:val="00801707"/>
    <w:rsid w:val="00803D3E"/>
    <w:rsid w:val="00812DEC"/>
    <w:rsid w:val="00814741"/>
    <w:rsid w:val="00826DC4"/>
    <w:rsid w:val="00841926"/>
    <w:rsid w:val="0085554E"/>
    <w:rsid w:val="008603F2"/>
    <w:rsid w:val="0086214D"/>
    <w:rsid w:val="008764DB"/>
    <w:rsid w:val="0088067C"/>
    <w:rsid w:val="008911DA"/>
    <w:rsid w:val="0089279F"/>
    <w:rsid w:val="008927D5"/>
    <w:rsid w:val="0089290B"/>
    <w:rsid w:val="00892AA5"/>
    <w:rsid w:val="008B2D6A"/>
    <w:rsid w:val="008C3391"/>
    <w:rsid w:val="008C6A0A"/>
    <w:rsid w:val="008D24B0"/>
    <w:rsid w:val="008D2E28"/>
    <w:rsid w:val="008E3CD7"/>
    <w:rsid w:val="009055BE"/>
    <w:rsid w:val="00912578"/>
    <w:rsid w:val="00912B57"/>
    <w:rsid w:val="00913EF9"/>
    <w:rsid w:val="00927660"/>
    <w:rsid w:val="009401DC"/>
    <w:rsid w:val="009451C9"/>
    <w:rsid w:val="009519A6"/>
    <w:rsid w:val="0095718A"/>
    <w:rsid w:val="0096504C"/>
    <w:rsid w:val="00965633"/>
    <w:rsid w:val="00970E51"/>
    <w:rsid w:val="009A100F"/>
    <w:rsid w:val="009A4919"/>
    <w:rsid w:val="009C3857"/>
    <w:rsid w:val="009C5EF0"/>
    <w:rsid w:val="009E29EE"/>
    <w:rsid w:val="009E7D7C"/>
    <w:rsid w:val="009F14D1"/>
    <w:rsid w:val="009F249B"/>
    <w:rsid w:val="009F36BA"/>
    <w:rsid w:val="00A0700D"/>
    <w:rsid w:val="00A21EE9"/>
    <w:rsid w:val="00A30D48"/>
    <w:rsid w:val="00A3701E"/>
    <w:rsid w:val="00A54E9F"/>
    <w:rsid w:val="00A55718"/>
    <w:rsid w:val="00A558A4"/>
    <w:rsid w:val="00A57DE5"/>
    <w:rsid w:val="00A633C9"/>
    <w:rsid w:val="00A64965"/>
    <w:rsid w:val="00A72C4D"/>
    <w:rsid w:val="00A77E34"/>
    <w:rsid w:val="00A91DA9"/>
    <w:rsid w:val="00AA2FF1"/>
    <w:rsid w:val="00AC6012"/>
    <w:rsid w:val="00AC6D74"/>
    <w:rsid w:val="00AC70A3"/>
    <w:rsid w:val="00AC71CA"/>
    <w:rsid w:val="00AE2DB0"/>
    <w:rsid w:val="00AF0E8E"/>
    <w:rsid w:val="00AF3380"/>
    <w:rsid w:val="00B005AF"/>
    <w:rsid w:val="00B07E16"/>
    <w:rsid w:val="00B12EFC"/>
    <w:rsid w:val="00B2441E"/>
    <w:rsid w:val="00B41566"/>
    <w:rsid w:val="00B625ED"/>
    <w:rsid w:val="00B71C2F"/>
    <w:rsid w:val="00B82BF4"/>
    <w:rsid w:val="00B82FBE"/>
    <w:rsid w:val="00B842D9"/>
    <w:rsid w:val="00B918E1"/>
    <w:rsid w:val="00B924DB"/>
    <w:rsid w:val="00B97056"/>
    <w:rsid w:val="00BA1CCE"/>
    <w:rsid w:val="00BC29E2"/>
    <w:rsid w:val="00BD6EAD"/>
    <w:rsid w:val="00BF280F"/>
    <w:rsid w:val="00BF4493"/>
    <w:rsid w:val="00C005E7"/>
    <w:rsid w:val="00C00FEA"/>
    <w:rsid w:val="00C10341"/>
    <w:rsid w:val="00C124AC"/>
    <w:rsid w:val="00C17C7B"/>
    <w:rsid w:val="00C21508"/>
    <w:rsid w:val="00C22150"/>
    <w:rsid w:val="00C44BE0"/>
    <w:rsid w:val="00C508CA"/>
    <w:rsid w:val="00C6103C"/>
    <w:rsid w:val="00C6105D"/>
    <w:rsid w:val="00C61495"/>
    <w:rsid w:val="00C61F99"/>
    <w:rsid w:val="00C64752"/>
    <w:rsid w:val="00C67884"/>
    <w:rsid w:val="00C923DC"/>
    <w:rsid w:val="00C93331"/>
    <w:rsid w:val="00C93ED6"/>
    <w:rsid w:val="00CA0F8F"/>
    <w:rsid w:val="00CB00F9"/>
    <w:rsid w:val="00CC0801"/>
    <w:rsid w:val="00CD3C7B"/>
    <w:rsid w:val="00CD72D1"/>
    <w:rsid w:val="00CF6BDB"/>
    <w:rsid w:val="00D05A6A"/>
    <w:rsid w:val="00D10DBD"/>
    <w:rsid w:val="00D10FAB"/>
    <w:rsid w:val="00D14B47"/>
    <w:rsid w:val="00D15D0D"/>
    <w:rsid w:val="00D36760"/>
    <w:rsid w:val="00D675D1"/>
    <w:rsid w:val="00D737A0"/>
    <w:rsid w:val="00D851EE"/>
    <w:rsid w:val="00D92B84"/>
    <w:rsid w:val="00D958EC"/>
    <w:rsid w:val="00D969E7"/>
    <w:rsid w:val="00DA05D8"/>
    <w:rsid w:val="00DA329B"/>
    <w:rsid w:val="00DA3EC1"/>
    <w:rsid w:val="00DB758F"/>
    <w:rsid w:val="00DD7B47"/>
    <w:rsid w:val="00DE123B"/>
    <w:rsid w:val="00DF374B"/>
    <w:rsid w:val="00E05884"/>
    <w:rsid w:val="00E1278E"/>
    <w:rsid w:val="00E1576B"/>
    <w:rsid w:val="00E516C2"/>
    <w:rsid w:val="00E520E6"/>
    <w:rsid w:val="00E67A2D"/>
    <w:rsid w:val="00E67EE1"/>
    <w:rsid w:val="00E81C76"/>
    <w:rsid w:val="00E9031C"/>
    <w:rsid w:val="00E91341"/>
    <w:rsid w:val="00E92EB4"/>
    <w:rsid w:val="00E937A8"/>
    <w:rsid w:val="00EA1630"/>
    <w:rsid w:val="00EA75BD"/>
    <w:rsid w:val="00EB2A39"/>
    <w:rsid w:val="00EC6A78"/>
    <w:rsid w:val="00EE3C40"/>
    <w:rsid w:val="00F019A7"/>
    <w:rsid w:val="00F01D3C"/>
    <w:rsid w:val="00F03200"/>
    <w:rsid w:val="00F11E6A"/>
    <w:rsid w:val="00F1598F"/>
    <w:rsid w:val="00F15FA0"/>
    <w:rsid w:val="00F20ABA"/>
    <w:rsid w:val="00F27F74"/>
    <w:rsid w:val="00F45027"/>
    <w:rsid w:val="00F46A27"/>
    <w:rsid w:val="00F50C27"/>
    <w:rsid w:val="00F56393"/>
    <w:rsid w:val="00F62C18"/>
    <w:rsid w:val="00F62CB2"/>
    <w:rsid w:val="00F67019"/>
    <w:rsid w:val="00F713C1"/>
    <w:rsid w:val="00F77330"/>
    <w:rsid w:val="00F869A0"/>
    <w:rsid w:val="00F922F1"/>
    <w:rsid w:val="00F9384B"/>
    <w:rsid w:val="00FA37F4"/>
    <w:rsid w:val="00FB5B48"/>
    <w:rsid w:val="00FB60E3"/>
    <w:rsid w:val="00FB7AF8"/>
    <w:rsid w:val="00FD3B27"/>
    <w:rsid w:val="00FE1A30"/>
    <w:rsid w:val="00FE68A0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B3CD9"/>
  <w15:docId w15:val="{4EAE950E-53F9-4EC6-84F8-F95ACBEA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7D5"/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20FBA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7E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6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20ABA"/>
    <w:pPr>
      <w:tabs>
        <w:tab w:val="center" w:pos="4536"/>
        <w:tab w:val="right" w:pos="9072"/>
      </w:tabs>
    </w:pPr>
    <w:rPr>
      <w:rFonts w:eastAsia="Calibr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20ABA"/>
  </w:style>
  <w:style w:type="paragraph" w:styleId="Fuzeile">
    <w:name w:val="footer"/>
    <w:basedOn w:val="Standard"/>
    <w:link w:val="FuzeileZchn"/>
    <w:uiPriority w:val="99"/>
    <w:unhideWhenUsed/>
    <w:rsid w:val="00F20ABA"/>
    <w:pPr>
      <w:tabs>
        <w:tab w:val="center" w:pos="4536"/>
        <w:tab w:val="right" w:pos="9072"/>
      </w:tabs>
    </w:pPr>
    <w:rPr>
      <w:rFonts w:eastAsia="Calibri" w:cs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20ABA"/>
  </w:style>
  <w:style w:type="character" w:styleId="Hyperlink">
    <w:name w:val="Hyperlink"/>
    <w:basedOn w:val="Absatz-Standardschriftart"/>
    <w:uiPriority w:val="99"/>
    <w:unhideWhenUsed/>
    <w:rsid w:val="00F922F1"/>
    <w:rPr>
      <w:strike w:val="0"/>
      <w:dstrike w:val="0"/>
      <w:color w:val="FFFFFF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EC1"/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EC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0FBA"/>
    <w:rPr>
      <w:rFonts w:eastAsia="Times New Roman" w:cs="Times New Roman"/>
      <w:sz w:val="36"/>
      <w:szCs w:val="20"/>
    </w:rPr>
  </w:style>
  <w:style w:type="paragraph" w:styleId="StandardWeb">
    <w:name w:val="Normal (Web)"/>
    <w:basedOn w:val="Standard"/>
    <w:uiPriority w:val="99"/>
    <w:unhideWhenUsed/>
    <w:rsid w:val="00690E7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7E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249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E11D2"/>
    <w:pPr>
      <w:ind w:left="720"/>
      <w:contextualSpacing/>
    </w:pPr>
  </w:style>
  <w:style w:type="paragraph" w:customStyle="1" w:styleId="Flietext">
    <w:name w:val="Fließtext"/>
    <w:basedOn w:val="Standard"/>
    <w:qFormat/>
    <w:rsid w:val="00970E51"/>
    <w:pPr>
      <w:widowControl w:val="0"/>
      <w:spacing w:after="40" w:line="360" w:lineRule="auto"/>
    </w:pPr>
    <w:rPr>
      <w:rFonts w:eastAsiaTheme="minorHAnsi" w:cs="Arial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9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90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90E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9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90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emenz-pflege-oberfranken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149E660BFEF45B4E9D2A003AF4A7A" ma:contentTypeVersion="12" ma:contentTypeDescription="Create a new document." ma:contentTypeScope="" ma:versionID="13414355b0481aa4ab17791c0a57722a">
  <xsd:schema xmlns:xsd="http://www.w3.org/2001/XMLSchema" xmlns:xs="http://www.w3.org/2001/XMLSchema" xmlns:p="http://schemas.microsoft.com/office/2006/metadata/properties" xmlns:ns2="67fa36f7-402a-4c25-afce-a4e7d1de3723" xmlns:ns3="0828b178-96d1-4d6e-b2df-886af43766ac" targetNamespace="http://schemas.microsoft.com/office/2006/metadata/properties" ma:root="true" ma:fieldsID="06c1427bd8b6331e99f08b547e9ede59" ns2:_="" ns3:_="">
    <xsd:import namespace="67fa36f7-402a-4c25-afce-a4e7d1de3723"/>
    <xsd:import namespace="0828b178-96d1-4d6e-b2df-886af4376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a36f7-402a-4c25-afce-a4e7d1de3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b178-96d1-4d6e-b2df-886af4376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22189-B1A7-4B03-A6FE-D479BE4C4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B47CE-0AE8-4F88-95A5-D7E69E4EA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07852B-BF03-42F7-92E9-430359DA6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a36f7-402a-4c25-afce-a4e7d1de3723"/>
    <ds:schemaRef ds:uri="0828b178-96d1-4d6e-b2df-886af4376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55491-D846-476F-A01A-A1CBDF871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Bamberg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Reinhardt, Patricia</dc:creator>
  <cp:lastModifiedBy>Ute Hopperdietzel</cp:lastModifiedBy>
  <cp:revision>12</cp:revision>
  <cp:lastPrinted>2020-05-28T08:44:00Z</cp:lastPrinted>
  <dcterms:created xsi:type="dcterms:W3CDTF">2022-01-24T15:57:00Z</dcterms:created>
  <dcterms:modified xsi:type="dcterms:W3CDTF">2022-01-25T14:02:00Z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0x010100D22149E660BFEF45B4E9D2A003AF4A7A</vt:lpwstr>
  </property>
</Properties>
</file>